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CE" w:rsidRPr="00495F03" w:rsidRDefault="006B5828">
      <w:pPr>
        <w:jc w:val="center"/>
        <w:rPr>
          <w:b/>
          <w:szCs w:val="26"/>
          <w:lang w:val="uk-UA" w:eastAsia="ru-RU"/>
        </w:rPr>
      </w:pPr>
      <w:r w:rsidRPr="00495F03">
        <w:rPr>
          <w:b/>
          <w:szCs w:val="26"/>
          <w:lang w:val="uk-UA" w:eastAsia="ru-RU"/>
        </w:rPr>
        <w:t>НЕСТЕРОЇДНІ ПРОТИЗАПАЛЬНІ ЗАСОБИ (НПЗЗ)</w:t>
      </w:r>
    </w:p>
    <w:p w:rsidR="007C77CE" w:rsidRPr="00495F03" w:rsidRDefault="006B5828">
      <w:pPr>
        <w:rPr>
          <w:b/>
          <w:color w:val="7E7B99" w:themeColor="text2" w:themeTint="99"/>
          <w:sz w:val="26"/>
          <w:szCs w:val="26"/>
          <w:lang w:val="uk-UA" w:eastAsia="ru-RU"/>
        </w:rPr>
      </w:pPr>
      <w:r w:rsidRPr="00495F03">
        <w:rPr>
          <w:sz w:val="26"/>
          <w:szCs w:val="26"/>
          <w:lang w:val="uk-UA" w:eastAsia="ru-RU"/>
        </w:rPr>
        <w:t>Нестероїдні протизапальні препарати (НПЗП) — також відомі як нестероїдні протизапальні агенти / анальгетики (НПЗА), або нестероїдні протизапальні засоби (НПЗЗ) — це клас лікарських засобів, які забезпечують анальгетичний та антипіретичний (жарознижуючий) ефекти і, при застосуванні у вищих дозах, протизапальний ефект .</w:t>
      </w:r>
    </w:p>
    <w:p w:rsidR="007C77CE" w:rsidRPr="00495F03" w:rsidRDefault="007C77CE">
      <w:pPr>
        <w:jc w:val="center"/>
        <w:rPr>
          <w:b/>
          <w:color w:val="7E7B99" w:themeColor="text2" w:themeTint="99"/>
          <w:sz w:val="26"/>
          <w:szCs w:val="26"/>
          <w:lang w:val="uk-UA" w:eastAsia="ru-RU"/>
        </w:rPr>
      </w:pPr>
    </w:p>
    <w:p w:rsidR="007C77CE" w:rsidRPr="00495F03" w:rsidRDefault="006B5828">
      <w:pPr>
        <w:jc w:val="center"/>
        <w:rPr>
          <w:b/>
          <w:sz w:val="26"/>
          <w:szCs w:val="26"/>
          <w:lang w:val="uk-UA" w:eastAsia="ru-RU"/>
        </w:rPr>
      </w:pPr>
      <w:r w:rsidRPr="00495F03">
        <w:rPr>
          <w:b/>
          <w:sz w:val="26"/>
          <w:szCs w:val="26"/>
          <w:lang w:val="uk-UA" w:eastAsia="ru-RU"/>
        </w:rPr>
        <w:t>Визначення і типи, класифікація та види болю</w:t>
      </w:r>
    </w:p>
    <w:p w:rsidR="007C77CE" w:rsidRPr="00495F03" w:rsidRDefault="006B5828">
      <w:pPr>
        <w:rPr>
          <w:sz w:val="26"/>
          <w:szCs w:val="26"/>
          <w:lang w:val="uk-UA" w:eastAsia="ru-RU"/>
        </w:rPr>
      </w:pPr>
      <w:r w:rsidRPr="00495F03">
        <w:rPr>
          <w:sz w:val="26"/>
          <w:szCs w:val="26"/>
          <w:lang w:val="uk-UA" w:eastAsia="ru-RU"/>
        </w:rPr>
        <w:t xml:space="preserve">Біль - це, з одного боку, виконання захисної функції, а, з іншого, явище, яке носить попереджувальний характер, а саме сигналізує про майбутні розлади системи роботи людського організму. </w:t>
      </w:r>
    </w:p>
    <w:p w:rsidR="007C77CE" w:rsidRPr="00495F03" w:rsidRDefault="007C77CE">
      <w:pPr>
        <w:rPr>
          <w:sz w:val="26"/>
          <w:szCs w:val="26"/>
          <w:lang w:val="uk-UA" w:eastAsia="ru-RU"/>
        </w:rPr>
      </w:pPr>
    </w:p>
    <w:p w:rsidR="007C77CE" w:rsidRPr="00495F03" w:rsidRDefault="006B5828">
      <w:pPr>
        <w:jc w:val="center"/>
        <w:rPr>
          <w:b/>
          <w:sz w:val="26"/>
          <w:szCs w:val="26"/>
          <w:lang w:val="uk-UA" w:eastAsia="ru-RU"/>
        </w:rPr>
      </w:pPr>
      <w:r w:rsidRPr="00495F03">
        <w:rPr>
          <w:b/>
          <w:sz w:val="26"/>
          <w:szCs w:val="26"/>
          <w:lang w:val="uk-UA" w:eastAsia="ru-RU"/>
        </w:rPr>
        <w:t>Які відомі види болю?</w:t>
      </w:r>
    </w:p>
    <w:p w:rsidR="007C77CE" w:rsidRPr="00495F03" w:rsidRDefault="006B5828">
      <w:pPr>
        <w:rPr>
          <w:sz w:val="26"/>
          <w:szCs w:val="26"/>
          <w:lang w:val="uk-UA" w:eastAsia="ru-RU"/>
        </w:rPr>
      </w:pPr>
      <w:r w:rsidRPr="00495F03">
        <w:rPr>
          <w:sz w:val="26"/>
          <w:szCs w:val="26"/>
          <w:lang w:val="uk-UA" w:eastAsia="ru-RU"/>
        </w:rPr>
        <w:t>Прийнято ділити біль на фізіологічну та патологічну. Що означає кожна з них?</w:t>
      </w:r>
    </w:p>
    <w:p w:rsidR="007C77CE" w:rsidRPr="00495F03" w:rsidRDefault="006B5828">
      <w:pPr>
        <w:rPr>
          <w:sz w:val="26"/>
          <w:szCs w:val="26"/>
          <w:lang w:val="uk-UA" w:eastAsia="ru-RU"/>
        </w:rPr>
      </w:pPr>
      <w:r w:rsidRPr="00495F03">
        <w:rPr>
          <w:b/>
          <w:sz w:val="26"/>
          <w:szCs w:val="26"/>
          <w:lang w:val="uk-UA" w:eastAsia="ru-RU"/>
        </w:rPr>
        <w:t>Фізіологічна біль</w:t>
      </w:r>
      <w:r w:rsidRPr="00495F03">
        <w:rPr>
          <w:sz w:val="26"/>
          <w:szCs w:val="26"/>
          <w:lang w:val="uk-UA" w:eastAsia="ru-RU"/>
        </w:rPr>
        <w:t xml:space="preserve"> - це реакція організму, яка здійснюється за допомогою рецепторів на вогнище появи будь-якої недуги.</w:t>
      </w:r>
    </w:p>
    <w:p w:rsidR="007C77CE" w:rsidRPr="00495F03" w:rsidRDefault="006B5828">
      <w:pPr>
        <w:rPr>
          <w:sz w:val="26"/>
          <w:szCs w:val="26"/>
          <w:lang w:val="uk-UA" w:eastAsia="ru-RU"/>
        </w:rPr>
      </w:pPr>
      <w:r w:rsidRPr="00495F03">
        <w:rPr>
          <w:b/>
          <w:sz w:val="26"/>
          <w:szCs w:val="26"/>
          <w:lang w:val="uk-UA" w:eastAsia="ru-RU"/>
        </w:rPr>
        <w:t>Патологічна біль</w:t>
      </w:r>
      <w:r w:rsidRPr="00495F03">
        <w:rPr>
          <w:sz w:val="26"/>
          <w:szCs w:val="26"/>
          <w:lang w:val="uk-UA" w:eastAsia="ru-RU"/>
        </w:rPr>
        <w:t xml:space="preserve"> має два прояви. Вона може також відображатися в больових рецепторах, а може виражатися і в нервових волокнах. Дані больові відчуття потребують більш тривалого лікування, так як тут задіяно психологічний стан людини. У пацієнта може виникнути депресія, тривога, смуток, апатія. Дані стани впливають на його спілкування з іншими людьми. Посилює ситуацію те, що хворий замикається в собі. Такий стан людини дуже гальмує процес одужання. Важливо, щоб при лікуванні у пацієнта був позитивний настрій, а не депресивний стан, який може призвести до погіршення стану людини.</w:t>
      </w:r>
    </w:p>
    <w:p w:rsidR="007C77CE" w:rsidRPr="00495F03" w:rsidRDefault="007C77CE">
      <w:pPr>
        <w:jc w:val="center"/>
        <w:rPr>
          <w:b/>
          <w:sz w:val="26"/>
          <w:szCs w:val="26"/>
          <w:lang w:val="uk-UA" w:eastAsia="ru-RU"/>
        </w:rPr>
      </w:pPr>
    </w:p>
    <w:p w:rsidR="007C77CE" w:rsidRPr="00495F03" w:rsidRDefault="006B5828" w:rsidP="000D1009">
      <w:pPr>
        <w:spacing w:after="200"/>
        <w:ind w:firstLine="0"/>
        <w:jc w:val="center"/>
        <w:rPr>
          <w:b/>
          <w:sz w:val="26"/>
          <w:szCs w:val="26"/>
          <w:lang w:val="uk-UA" w:eastAsia="ru-RU"/>
        </w:rPr>
      </w:pPr>
      <w:r w:rsidRPr="00495F03">
        <w:rPr>
          <w:b/>
          <w:lang w:val="uk-UA"/>
        </w:rPr>
        <w:t>Для купування болі широко застосовуються НПЗЗ: ненаркотичні анальгетики (ННА) та нестероїдні протизапальні препарати (НПЗП)</w:t>
      </w:r>
    </w:p>
    <w:p w:rsidR="007C77CE" w:rsidRPr="00495F03" w:rsidRDefault="006B5828">
      <w:pPr>
        <w:rPr>
          <w:lang w:val="uk-UA"/>
        </w:rPr>
      </w:pPr>
      <w:bookmarkStart w:id="0" w:name="OLE_LINK3"/>
      <w:bookmarkStart w:id="1" w:name="OLE_LINK4"/>
      <w:r w:rsidRPr="00495F03">
        <w:rPr>
          <w:lang w:val="uk-UA"/>
        </w:rPr>
        <w:t xml:space="preserve">Ненаркотичні анальгетики </w:t>
      </w:r>
      <w:bookmarkEnd w:id="0"/>
      <w:bookmarkEnd w:id="1"/>
      <w:r w:rsidRPr="00495F03">
        <w:rPr>
          <w:lang w:val="uk-UA"/>
        </w:rPr>
        <w:t>(ННА) - це препарати з помірним аналгетичним ефектом. Від наркотичних анальгетиків їх відрізняє відсутність розвитку пристрасті, звикання, а також наявність жарознижуючого і протизапального (слабкого) ефектів. Близькі за механізмом дії до ННА нестероїдні протизапальні препарати (НПЗП), які відрізняються наявністю вираженого протизапального ефекту.</w:t>
      </w:r>
    </w:p>
    <w:p w:rsidR="00096A6C" w:rsidRPr="00495F03" w:rsidRDefault="00096A6C">
      <w:pPr>
        <w:rPr>
          <w:lang w:val="uk-UA"/>
        </w:rPr>
      </w:pPr>
    </w:p>
    <w:p w:rsidR="00096A6C" w:rsidRPr="00495F03" w:rsidRDefault="00096A6C" w:rsidP="00096A6C">
      <w:pPr>
        <w:jc w:val="center"/>
        <w:rPr>
          <w:b/>
          <w:lang w:val="uk-UA"/>
        </w:rPr>
      </w:pPr>
      <w:r w:rsidRPr="00495F03">
        <w:rPr>
          <w:b/>
          <w:lang w:val="uk-UA"/>
        </w:rPr>
        <w:t>Механізм дії НПЗЗ</w:t>
      </w:r>
    </w:p>
    <w:p w:rsidR="00096A6C" w:rsidRPr="00495F03" w:rsidRDefault="00096A6C" w:rsidP="00096A6C">
      <w:pPr>
        <w:rPr>
          <w:lang w:val="uk-UA"/>
        </w:rPr>
      </w:pPr>
      <w:r w:rsidRPr="00495F03">
        <w:rPr>
          <w:lang w:val="uk-UA"/>
        </w:rPr>
        <w:t>У вогнищі запалення під дією різних факторів активується синтез простагландинів</w:t>
      </w:r>
      <w:r w:rsidRPr="00495F03">
        <w:rPr>
          <w:rStyle w:val="af2"/>
          <w:lang w:val="uk-UA"/>
        </w:rPr>
        <w:footnoteReference w:id="1"/>
      </w:r>
      <w:r w:rsidRPr="00495F03">
        <w:rPr>
          <w:lang w:val="uk-UA"/>
        </w:rPr>
        <w:t xml:space="preserve"> (ПГ), який в організмі здійснюється за участю ферментів (ЦОГ</w:t>
      </w:r>
      <w:r w:rsidRPr="00495F03">
        <w:rPr>
          <w:rStyle w:val="af2"/>
          <w:lang w:val="uk-UA"/>
        </w:rPr>
        <w:footnoteReference w:id="2"/>
      </w:r>
      <w:r w:rsidRPr="00495F03">
        <w:rPr>
          <w:lang w:val="uk-UA"/>
        </w:rPr>
        <w:t>).</w:t>
      </w:r>
    </w:p>
    <w:p w:rsidR="00096A6C" w:rsidRPr="00495F03" w:rsidRDefault="00096A6C" w:rsidP="00096A6C">
      <w:pPr>
        <w:rPr>
          <w:lang w:val="uk-UA"/>
        </w:rPr>
      </w:pPr>
      <w:r w:rsidRPr="00495F03">
        <w:rPr>
          <w:lang w:val="uk-UA"/>
        </w:rPr>
        <w:t xml:space="preserve">ПГ є медіаторами і модуляторами запалення, активують вироблення інших медіаторів запалення - гістаміну, кінінів, серотоніну, комплементу, лізосомальних ферментів і ін. Беруть участь у розвитку больового синдрому, лихоманки. Під дією ПГ </w:t>
      </w:r>
      <w:r w:rsidRPr="00495F03">
        <w:rPr>
          <w:lang w:val="uk-UA"/>
        </w:rPr>
        <w:lastRenderedPageBreak/>
        <w:t>та інших медіаторів запалення розширюються судини, збільшується проникність судинної стінки, п</w:t>
      </w:r>
      <w:r w:rsidR="00495F03">
        <w:rPr>
          <w:lang w:val="uk-UA"/>
        </w:rPr>
        <w:t>лазма крові виходить в міжткан</w:t>
      </w:r>
      <w:r w:rsidRPr="00495F03">
        <w:rPr>
          <w:lang w:val="uk-UA"/>
        </w:rPr>
        <w:t>и</w:t>
      </w:r>
      <w:r w:rsidR="00495F03">
        <w:rPr>
          <w:lang w:val="uk-UA"/>
        </w:rPr>
        <w:t>нний</w:t>
      </w:r>
      <w:r w:rsidRPr="00495F03">
        <w:rPr>
          <w:lang w:val="uk-UA"/>
        </w:rPr>
        <w:t xml:space="preserve"> простір, розвивається набряк, гіперемія, сенсибілізуються ноцицептори (підвищується їх чутливість до альгогенів).</w:t>
      </w:r>
    </w:p>
    <w:p w:rsidR="00096A6C" w:rsidRPr="00495F03" w:rsidRDefault="00096A6C" w:rsidP="00096A6C">
      <w:pPr>
        <w:spacing w:line="240" w:lineRule="auto"/>
        <w:rPr>
          <w:b/>
          <w:lang w:val="uk-UA"/>
        </w:rPr>
      </w:pPr>
      <w:r w:rsidRPr="00495F03">
        <w:rPr>
          <w:lang w:val="uk-UA"/>
        </w:rPr>
        <w:t xml:space="preserve">НПЗЗ </w:t>
      </w:r>
      <w:r w:rsidRPr="00495F03">
        <w:rPr>
          <w:b/>
          <w:lang w:val="uk-UA"/>
        </w:rPr>
        <w:t>блокують фермент циклооксигеназу</w:t>
      </w:r>
      <w:r w:rsidRPr="00495F03">
        <w:rPr>
          <w:lang w:val="uk-UA"/>
        </w:rPr>
        <w:t xml:space="preserve"> (ЦОГ), що веде до пригнічення синтезу ПГ в вогнищі запалення і ЦНС, зменшують механічне здавлювання ноцицепторів за рахунок </w:t>
      </w:r>
      <w:r w:rsidRPr="00495F03">
        <w:rPr>
          <w:b/>
          <w:lang w:val="uk-UA"/>
        </w:rPr>
        <w:t>протинабрякової дії</w:t>
      </w:r>
      <w:r w:rsidR="00495F03">
        <w:rPr>
          <w:lang w:val="uk-UA"/>
        </w:rPr>
        <w:t>. Зменшу</w:t>
      </w:r>
      <w:r w:rsidRPr="00495F03">
        <w:rPr>
          <w:lang w:val="uk-UA"/>
        </w:rPr>
        <w:t>ють сенсибілізацію ноцицепторів до дії альгогенів і</w:t>
      </w:r>
      <w:r w:rsidRPr="00495F03">
        <w:rPr>
          <w:b/>
          <w:lang w:val="uk-UA"/>
        </w:rPr>
        <w:t xml:space="preserve"> порушують проведення больової імпульсації</w:t>
      </w:r>
      <w:r w:rsidRPr="00495F03">
        <w:rPr>
          <w:lang w:val="uk-UA"/>
        </w:rPr>
        <w:t xml:space="preserve"> по аферентних нервах</w:t>
      </w:r>
      <w:r w:rsidRPr="00495F03">
        <w:rPr>
          <w:rStyle w:val="af2"/>
          <w:lang w:val="uk-UA"/>
        </w:rPr>
        <w:footnoteReference w:id="3"/>
      </w:r>
      <w:r w:rsidRPr="00495F03">
        <w:rPr>
          <w:lang w:val="uk-UA"/>
        </w:rPr>
        <w:t xml:space="preserve">. Також </w:t>
      </w:r>
      <w:r w:rsidRPr="00495F03">
        <w:rPr>
          <w:b/>
          <w:lang w:val="uk-UA"/>
        </w:rPr>
        <w:t>знижують енергозабезпечення у вогнищі запалення</w:t>
      </w:r>
      <w:r w:rsidRPr="00495F03">
        <w:rPr>
          <w:lang w:val="uk-UA"/>
        </w:rPr>
        <w:t xml:space="preserve">, </w:t>
      </w:r>
      <w:r w:rsidRPr="00495F03">
        <w:rPr>
          <w:b/>
          <w:lang w:val="uk-UA"/>
        </w:rPr>
        <w:t>пригнічують підкіркові больові центри</w:t>
      </w:r>
      <w:r w:rsidRPr="00495F03">
        <w:rPr>
          <w:lang w:val="uk-UA"/>
        </w:rPr>
        <w:t xml:space="preserve">, </w:t>
      </w:r>
      <w:r w:rsidRPr="00495F03">
        <w:rPr>
          <w:b/>
          <w:lang w:val="uk-UA"/>
        </w:rPr>
        <w:t>зменшують пірогенний вплив ПГ</w:t>
      </w:r>
      <w:r w:rsidRPr="00495F03">
        <w:rPr>
          <w:lang w:val="uk-UA"/>
        </w:rPr>
        <w:t xml:space="preserve"> </w:t>
      </w:r>
      <w:r w:rsidRPr="00495F03">
        <w:rPr>
          <w:b/>
          <w:lang w:val="uk-UA"/>
        </w:rPr>
        <w:t>на центр терморегуляції</w:t>
      </w:r>
      <w:r w:rsidRPr="00495F03">
        <w:rPr>
          <w:lang w:val="uk-UA"/>
        </w:rPr>
        <w:t>, підвищують тепловіддачу</w:t>
      </w:r>
      <w:r w:rsidRPr="00495F03">
        <w:rPr>
          <w:b/>
          <w:lang w:val="uk-UA"/>
        </w:rPr>
        <w:t xml:space="preserve"> </w:t>
      </w:r>
      <w:r w:rsidRPr="00495F03">
        <w:rPr>
          <w:lang w:val="uk-UA"/>
        </w:rPr>
        <w:t xml:space="preserve">за рахунок розширення судин шкіри і збільшення потовиділення та зменшується теплопродукція, </w:t>
      </w:r>
      <w:r w:rsidRPr="00495F03">
        <w:rPr>
          <w:b/>
          <w:lang w:val="uk-UA"/>
        </w:rPr>
        <w:t>зменшується агрегація тромбоцитів.</w:t>
      </w:r>
    </w:p>
    <w:p w:rsidR="007C77CE" w:rsidRPr="00495F03" w:rsidRDefault="007C77CE">
      <w:pPr>
        <w:jc w:val="center"/>
        <w:rPr>
          <w:lang w:val="uk-UA"/>
        </w:rPr>
      </w:pPr>
    </w:p>
    <w:p w:rsidR="007C77CE" w:rsidRPr="00495F03" w:rsidRDefault="006B5828">
      <w:pPr>
        <w:jc w:val="center"/>
        <w:rPr>
          <w:b/>
          <w:sz w:val="26"/>
          <w:szCs w:val="26"/>
          <w:lang w:val="uk-UA"/>
        </w:rPr>
      </w:pPr>
      <w:r w:rsidRPr="00495F03">
        <w:rPr>
          <w:b/>
          <w:sz w:val="26"/>
          <w:szCs w:val="26"/>
          <w:lang w:val="uk-UA"/>
        </w:rPr>
        <w:t>Класифікація НПЗЗ по селективності</w:t>
      </w:r>
    </w:p>
    <w:tbl>
      <w:tblPr>
        <w:tblStyle w:val="a6"/>
        <w:tblW w:w="0" w:type="auto"/>
        <w:tblInd w:w="313" w:type="dxa"/>
        <w:tblLook w:val="04A0" w:firstRow="1" w:lastRow="0" w:firstColumn="1" w:lastColumn="0" w:noHBand="0" w:noVBand="1"/>
      </w:tblPr>
      <w:tblGrid>
        <w:gridCol w:w="4927"/>
        <w:gridCol w:w="4928"/>
      </w:tblGrid>
      <w:tr w:rsidR="007C77CE" w:rsidRPr="00495F03">
        <w:tc>
          <w:tcPr>
            <w:tcW w:w="4927" w:type="dxa"/>
          </w:tcPr>
          <w:p w:rsidR="007C77CE" w:rsidRPr="00495F03" w:rsidRDefault="006B5828">
            <w:pPr>
              <w:ind w:firstLine="0"/>
              <w:rPr>
                <w:sz w:val="26"/>
                <w:szCs w:val="26"/>
                <w:lang w:val="uk-UA"/>
              </w:rPr>
            </w:pPr>
            <w:r w:rsidRPr="00495F03">
              <w:rPr>
                <w:sz w:val="26"/>
                <w:szCs w:val="26"/>
                <w:lang w:val="uk-UA"/>
              </w:rPr>
              <w:t>Помірна селективність відносно ЦОГ-1</w:t>
            </w:r>
          </w:p>
        </w:tc>
        <w:tc>
          <w:tcPr>
            <w:tcW w:w="4928" w:type="dxa"/>
          </w:tcPr>
          <w:p w:rsidR="007C77CE" w:rsidRPr="00495F03" w:rsidRDefault="006B5828">
            <w:pPr>
              <w:ind w:firstLine="0"/>
              <w:rPr>
                <w:sz w:val="26"/>
                <w:szCs w:val="26"/>
                <w:lang w:val="uk-UA"/>
              </w:rPr>
            </w:pPr>
            <w:r w:rsidRPr="00495F03">
              <w:rPr>
                <w:sz w:val="26"/>
                <w:szCs w:val="26"/>
                <w:lang w:val="uk-UA"/>
              </w:rPr>
              <w:t>Диклофенак, Ібупрофен, Напроксен</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Виражена селективність відносно ЦОГ-1</w:t>
            </w:r>
          </w:p>
        </w:tc>
        <w:tc>
          <w:tcPr>
            <w:tcW w:w="4928" w:type="dxa"/>
          </w:tcPr>
          <w:p w:rsidR="007C77CE" w:rsidRPr="00495F03" w:rsidRDefault="006B5828">
            <w:pPr>
              <w:ind w:firstLine="0"/>
              <w:rPr>
                <w:sz w:val="26"/>
                <w:szCs w:val="26"/>
                <w:lang w:val="uk-UA"/>
              </w:rPr>
            </w:pPr>
            <w:r w:rsidRPr="00495F03">
              <w:rPr>
                <w:sz w:val="26"/>
                <w:szCs w:val="26"/>
                <w:lang w:val="uk-UA"/>
              </w:rPr>
              <w:t>Аспірин, Індометацин, Кетопрофен, Піроксикам, Суліндак</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Приблизно рівноцінне інгібування ЦОГ-1 і ЦОГ-2</w:t>
            </w:r>
          </w:p>
        </w:tc>
        <w:tc>
          <w:tcPr>
            <w:tcW w:w="4928" w:type="dxa"/>
          </w:tcPr>
          <w:p w:rsidR="007C77CE" w:rsidRPr="00495F03" w:rsidRDefault="006B5828">
            <w:pPr>
              <w:ind w:firstLine="0"/>
              <w:rPr>
                <w:sz w:val="26"/>
                <w:szCs w:val="26"/>
                <w:lang w:val="uk-UA"/>
              </w:rPr>
            </w:pPr>
            <w:r w:rsidRPr="00495F03">
              <w:rPr>
                <w:sz w:val="26"/>
                <w:szCs w:val="26"/>
                <w:lang w:val="uk-UA"/>
              </w:rPr>
              <w:t>Лорноксикам</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 xml:space="preserve">Помірна селективність відносно </w:t>
            </w:r>
            <w:r w:rsidRPr="00495F03">
              <w:rPr>
                <w:lang w:val="uk-UA"/>
              </w:rPr>
              <w:t>ЦОГ-2</w:t>
            </w:r>
          </w:p>
        </w:tc>
        <w:tc>
          <w:tcPr>
            <w:tcW w:w="4928" w:type="dxa"/>
          </w:tcPr>
          <w:p w:rsidR="007C77CE" w:rsidRPr="00495F03" w:rsidRDefault="006B5828">
            <w:pPr>
              <w:ind w:firstLine="0"/>
              <w:rPr>
                <w:sz w:val="26"/>
                <w:szCs w:val="26"/>
                <w:lang w:val="uk-UA"/>
              </w:rPr>
            </w:pPr>
            <w:r w:rsidRPr="00495F03">
              <w:rPr>
                <w:lang w:val="uk-UA"/>
              </w:rPr>
              <w:t>Мелоксикам, Німесулід</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Виражена селективність відносно ЦОГ-2</w:t>
            </w:r>
          </w:p>
        </w:tc>
        <w:tc>
          <w:tcPr>
            <w:tcW w:w="4928" w:type="dxa"/>
          </w:tcPr>
          <w:p w:rsidR="007C77CE" w:rsidRPr="00495F03" w:rsidRDefault="006B5828">
            <w:pPr>
              <w:ind w:firstLine="0"/>
              <w:rPr>
                <w:sz w:val="26"/>
                <w:szCs w:val="26"/>
                <w:lang w:val="uk-UA"/>
              </w:rPr>
            </w:pPr>
            <w:r w:rsidRPr="00495F03">
              <w:rPr>
                <w:sz w:val="26"/>
                <w:szCs w:val="26"/>
                <w:lang w:val="uk-UA"/>
              </w:rPr>
              <w:t>Целекоксиб, Рофекоксиб</w:t>
            </w:r>
          </w:p>
        </w:tc>
      </w:tr>
    </w:tbl>
    <w:p w:rsidR="007C77CE" w:rsidRPr="00495F03" w:rsidRDefault="007C77CE">
      <w:pPr>
        <w:rPr>
          <w:sz w:val="26"/>
          <w:szCs w:val="26"/>
          <w:lang w:val="uk-UA"/>
        </w:rPr>
      </w:pPr>
    </w:p>
    <w:p w:rsidR="007C77CE" w:rsidRPr="00495F03" w:rsidRDefault="006B5828">
      <w:pPr>
        <w:jc w:val="center"/>
        <w:rPr>
          <w:b/>
          <w:sz w:val="26"/>
          <w:szCs w:val="26"/>
          <w:lang w:val="uk-UA"/>
        </w:rPr>
      </w:pPr>
      <w:r w:rsidRPr="00495F03">
        <w:rPr>
          <w:b/>
          <w:sz w:val="26"/>
          <w:szCs w:val="26"/>
          <w:lang w:val="uk-UA"/>
        </w:rPr>
        <w:t>Класифікація НПЗЗ по тривалості дії</w:t>
      </w:r>
    </w:p>
    <w:p w:rsidR="007C77CE" w:rsidRPr="00495F03" w:rsidRDefault="006B5828">
      <w:pPr>
        <w:rPr>
          <w:lang w:val="uk-UA"/>
        </w:rPr>
      </w:pPr>
      <w:r w:rsidRPr="00495F03">
        <w:rPr>
          <w:lang w:val="uk-UA"/>
        </w:rPr>
        <w:t>1. Короткої дії (Т1 / 2 = 2-8 годин):</w:t>
      </w:r>
    </w:p>
    <w:p w:rsidR="007C77CE" w:rsidRPr="00495F03" w:rsidRDefault="006B5828">
      <w:pPr>
        <w:rPr>
          <w:lang w:val="uk-UA"/>
        </w:rPr>
      </w:pPr>
      <w:r w:rsidRPr="00495F03">
        <w:rPr>
          <w:lang w:val="uk-UA"/>
        </w:rPr>
        <w:t>Ібупрофен; Кетопрофен; Індометацин; Фенопрофен; Вольтарен; фенамати; Толметин</w:t>
      </w:r>
    </w:p>
    <w:p w:rsidR="007C77CE" w:rsidRPr="00495F03" w:rsidRDefault="006B5828">
      <w:pPr>
        <w:rPr>
          <w:lang w:val="uk-UA"/>
        </w:rPr>
      </w:pPr>
      <w:r w:rsidRPr="00495F03">
        <w:rPr>
          <w:lang w:val="uk-UA"/>
        </w:rPr>
        <w:t>2. Середньої тривалості дії (Т1/2 = 10-20 годин):</w:t>
      </w:r>
    </w:p>
    <w:p w:rsidR="007C77CE" w:rsidRPr="00495F03" w:rsidRDefault="006B5828">
      <w:pPr>
        <w:rPr>
          <w:lang w:val="uk-UA"/>
        </w:rPr>
      </w:pPr>
      <w:r w:rsidRPr="00495F03">
        <w:rPr>
          <w:lang w:val="uk-UA"/>
        </w:rPr>
        <w:t>Напроксен; Суліндак; Дифлюнізал</w:t>
      </w:r>
    </w:p>
    <w:p w:rsidR="007C77CE" w:rsidRPr="00495F03" w:rsidRDefault="006B5828">
      <w:pPr>
        <w:rPr>
          <w:lang w:val="uk-UA"/>
        </w:rPr>
      </w:pPr>
      <w:r w:rsidRPr="00495F03">
        <w:rPr>
          <w:lang w:val="uk-UA"/>
        </w:rPr>
        <w:t>3. Тривалого дії (Т1/2 = 24 і більше годин):</w:t>
      </w:r>
    </w:p>
    <w:p w:rsidR="000D1009" w:rsidRPr="00495F03" w:rsidRDefault="00443D12" w:rsidP="000D1009">
      <w:pPr>
        <w:rPr>
          <w:lang w:val="uk-UA"/>
        </w:rPr>
      </w:pPr>
      <w:r w:rsidRPr="00495F03">
        <w:rPr>
          <w:lang w:val="uk-UA"/>
        </w:rPr>
        <w:t>Оксиками</w:t>
      </w:r>
    </w:p>
    <w:p w:rsidR="000D1009" w:rsidRPr="00495F03" w:rsidRDefault="000D1009" w:rsidP="000D1009">
      <w:pPr>
        <w:rPr>
          <w:sz w:val="26"/>
          <w:szCs w:val="26"/>
          <w:lang w:val="uk-UA"/>
        </w:rPr>
      </w:pPr>
    </w:p>
    <w:tbl>
      <w:tblPr>
        <w:tblStyle w:val="a6"/>
        <w:tblW w:w="0" w:type="auto"/>
        <w:jc w:val="center"/>
        <w:tblLayout w:type="fixed"/>
        <w:tblLook w:val="04A0" w:firstRow="1" w:lastRow="0" w:firstColumn="1" w:lastColumn="0" w:noHBand="0" w:noVBand="1"/>
      </w:tblPr>
      <w:tblGrid>
        <w:gridCol w:w="1384"/>
        <w:gridCol w:w="1215"/>
        <w:gridCol w:w="1170"/>
        <w:gridCol w:w="1550"/>
        <w:gridCol w:w="1050"/>
        <w:gridCol w:w="1194"/>
        <w:gridCol w:w="1809"/>
        <w:gridCol w:w="1310"/>
      </w:tblGrid>
      <w:tr w:rsidR="000D1009" w:rsidRPr="00495F03" w:rsidTr="00096A6C">
        <w:trPr>
          <w:jc w:val="center"/>
        </w:trPr>
        <w:tc>
          <w:tcPr>
            <w:tcW w:w="10682" w:type="dxa"/>
            <w:gridSpan w:val="8"/>
            <w:tcBorders>
              <w:top w:val="nil"/>
              <w:left w:val="nil"/>
              <w:right w:val="nil"/>
            </w:tcBorders>
          </w:tcPr>
          <w:p w:rsidR="000D1009" w:rsidRPr="00495F03" w:rsidRDefault="000D1009" w:rsidP="00385DFB">
            <w:pPr>
              <w:pStyle w:val="a4"/>
              <w:jc w:val="center"/>
              <w:rPr>
                <w:b/>
                <w:lang w:val="uk-UA"/>
              </w:rPr>
            </w:pPr>
            <w:r w:rsidRPr="00495F03">
              <w:rPr>
                <w:b/>
                <w:sz w:val="28"/>
                <w:lang w:val="uk-UA"/>
              </w:rPr>
              <w:t>Класифікація НПЗП по протизапальній активності</w:t>
            </w:r>
          </w:p>
        </w:tc>
      </w:tr>
      <w:tr w:rsidR="000D1009" w:rsidRPr="00495F03" w:rsidTr="00096A6C">
        <w:trPr>
          <w:jc w:val="center"/>
        </w:trPr>
        <w:tc>
          <w:tcPr>
            <w:tcW w:w="3769" w:type="dxa"/>
            <w:gridSpan w:val="3"/>
          </w:tcPr>
          <w:p w:rsidR="000D1009" w:rsidRPr="00495F03" w:rsidRDefault="000D1009" w:rsidP="00385DFB">
            <w:pPr>
              <w:pStyle w:val="a4"/>
              <w:jc w:val="center"/>
              <w:rPr>
                <w:lang w:val="uk-UA"/>
              </w:rPr>
            </w:pPr>
            <w:r w:rsidRPr="00495F03">
              <w:rPr>
                <w:lang w:val="uk-UA"/>
              </w:rPr>
              <w:t>НПЗП з сильною протизапальньною активністю</w:t>
            </w:r>
          </w:p>
        </w:tc>
        <w:tc>
          <w:tcPr>
            <w:tcW w:w="5603" w:type="dxa"/>
            <w:gridSpan w:val="4"/>
          </w:tcPr>
          <w:p w:rsidR="000D1009" w:rsidRPr="00495F03" w:rsidRDefault="000D1009" w:rsidP="00385DFB">
            <w:pPr>
              <w:pStyle w:val="a4"/>
              <w:jc w:val="center"/>
              <w:rPr>
                <w:lang w:val="uk-UA"/>
              </w:rPr>
            </w:pPr>
            <w:r w:rsidRPr="00495F03">
              <w:rPr>
                <w:lang w:val="uk-UA"/>
              </w:rPr>
              <w:t>НПЗП зі слабкою протизапальною активністю</w:t>
            </w:r>
          </w:p>
        </w:tc>
        <w:tc>
          <w:tcPr>
            <w:tcW w:w="1310" w:type="dxa"/>
          </w:tcPr>
          <w:p w:rsidR="000D1009" w:rsidRPr="00495F03" w:rsidRDefault="000D1009" w:rsidP="00385DFB">
            <w:pPr>
              <w:pStyle w:val="a4"/>
              <w:jc w:val="center"/>
              <w:rPr>
                <w:lang w:val="uk-UA"/>
              </w:rPr>
            </w:pPr>
            <w:r w:rsidRPr="00495F03">
              <w:rPr>
                <w:lang w:val="uk-UA"/>
              </w:rPr>
              <w:t>Комбіновані препарати</w:t>
            </w:r>
          </w:p>
        </w:tc>
      </w:tr>
      <w:tr w:rsidR="000D1009" w:rsidRPr="00495F03" w:rsidTr="00096A6C">
        <w:trPr>
          <w:jc w:val="center"/>
        </w:trPr>
        <w:tc>
          <w:tcPr>
            <w:tcW w:w="1384" w:type="dxa"/>
          </w:tcPr>
          <w:p w:rsidR="000D1009" w:rsidRPr="00495F03" w:rsidRDefault="000D1009" w:rsidP="00385DFB">
            <w:pPr>
              <w:pStyle w:val="a4"/>
              <w:jc w:val="center"/>
              <w:rPr>
                <w:lang w:val="uk-UA"/>
              </w:rPr>
            </w:pPr>
            <w:r w:rsidRPr="00495F03">
              <w:rPr>
                <w:lang w:val="uk-UA"/>
              </w:rPr>
              <w:t>Похідні пропіонової кислоти</w:t>
            </w:r>
          </w:p>
        </w:tc>
        <w:tc>
          <w:tcPr>
            <w:tcW w:w="1215" w:type="dxa"/>
          </w:tcPr>
          <w:p w:rsidR="000D1009" w:rsidRPr="00495F03" w:rsidRDefault="000D1009" w:rsidP="00385DFB">
            <w:pPr>
              <w:pStyle w:val="a4"/>
              <w:jc w:val="center"/>
              <w:rPr>
                <w:lang w:val="uk-UA"/>
              </w:rPr>
            </w:pPr>
            <w:r w:rsidRPr="00495F03">
              <w:rPr>
                <w:lang w:val="uk-UA"/>
              </w:rPr>
              <w:t>Похідні сульфонанілідів</w:t>
            </w:r>
          </w:p>
        </w:tc>
        <w:tc>
          <w:tcPr>
            <w:tcW w:w="1170" w:type="dxa"/>
          </w:tcPr>
          <w:p w:rsidR="000D1009" w:rsidRPr="00495F03" w:rsidRDefault="000D1009" w:rsidP="00385DFB">
            <w:pPr>
              <w:pStyle w:val="a4"/>
              <w:jc w:val="center"/>
              <w:rPr>
                <w:lang w:val="uk-UA"/>
              </w:rPr>
            </w:pPr>
            <w:r w:rsidRPr="00495F03">
              <w:rPr>
                <w:lang w:val="uk-UA"/>
              </w:rPr>
              <w:t>Коксиби</w:t>
            </w:r>
          </w:p>
        </w:tc>
        <w:tc>
          <w:tcPr>
            <w:tcW w:w="1550" w:type="dxa"/>
          </w:tcPr>
          <w:p w:rsidR="000D1009" w:rsidRPr="00495F03" w:rsidRDefault="000D1009" w:rsidP="00385DFB">
            <w:pPr>
              <w:pStyle w:val="a4"/>
              <w:jc w:val="center"/>
              <w:rPr>
                <w:lang w:val="uk-UA"/>
              </w:rPr>
            </w:pPr>
            <w:r w:rsidRPr="00495F03">
              <w:rPr>
                <w:lang w:val="uk-UA"/>
              </w:rPr>
              <w:t>Похідні параамінофенолу</w:t>
            </w:r>
          </w:p>
        </w:tc>
        <w:tc>
          <w:tcPr>
            <w:tcW w:w="1050" w:type="dxa"/>
          </w:tcPr>
          <w:p w:rsidR="000D1009" w:rsidRPr="00495F03" w:rsidRDefault="000D1009" w:rsidP="00385DFB">
            <w:pPr>
              <w:pStyle w:val="a4"/>
              <w:jc w:val="center"/>
              <w:rPr>
                <w:lang w:val="uk-UA"/>
              </w:rPr>
            </w:pPr>
            <w:r w:rsidRPr="00495F03">
              <w:rPr>
                <w:lang w:val="uk-UA"/>
              </w:rPr>
              <w:t>Піразоліну</w:t>
            </w:r>
          </w:p>
        </w:tc>
        <w:tc>
          <w:tcPr>
            <w:tcW w:w="1194" w:type="dxa"/>
          </w:tcPr>
          <w:p w:rsidR="000D1009" w:rsidRPr="00495F03" w:rsidRDefault="000D1009" w:rsidP="00385DFB">
            <w:pPr>
              <w:pStyle w:val="a4"/>
              <w:jc w:val="center"/>
              <w:rPr>
                <w:lang w:val="uk-UA"/>
              </w:rPr>
            </w:pPr>
            <w:r w:rsidRPr="00495F03">
              <w:rPr>
                <w:lang w:val="uk-UA"/>
              </w:rPr>
              <w:t>Похідні антранілової кислоти</w:t>
            </w:r>
          </w:p>
        </w:tc>
        <w:tc>
          <w:tcPr>
            <w:tcW w:w="1809" w:type="dxa"/>
          </w:tcPr>
          <w:p w:rsidR="000D1009" w:rsidRPr="00495F03" w:rsidRDefault="000D1009" w:rsidP="00385DFB">
            <w:pPr>
              <w:pStyle w:val="a4"/>
              <w:jc w:val="center"/>
              <w:rPr>
                <w:lang w:val="uk-UA"/>
              </w:rPr>
            </w:pPr>
            <w:r w:rsidRPr="00495F03">
              <w:rPr>
                <w:lang w:val="uk-UA"/>
              </w:rPr>
              <w:t>Похідні гетероакрілуксусной кислоти</w:t>
            </w:r>
          </w:p>
        </w:tc>
        <w:tc>
          <w:tcPr>
            <w:tcW w:w="1310" w:type="dxa"/>
            <w:vMerge w:val="restart"/>
          </w:tcPr>
          <w:p w:rsidR="000D1009" w:rsidRPr="00495F03" w:rsidRDefault="000D1009" w:rsidP="00385DFB">
            <w:pPr>
              <w:pStyle w:val="a4"/>
              <w:jc w:val="center"/>
              <w:rPr>
                <w:lang w:val="uk-UA"/>
              </w:rPr>
            </w:pPr>
            <w:r w:rsidRPr="00495F03">
              <w:rPr>
                <w:lang w:val="uk-UA"/>
              </w:rPr>
              <w:t>Диклофенак з парацтамолом</w:t>
            </w:r>
          </w:p>
        </w:tc>
      </w:tr>
      <w:tr w:rsidR="000D1009" w:rsidRPr="00495F03" w:rsidTr="00096A6C">
        <w:trPr>
          <w:jc w:val="center"/>
        </w:trPr>
        <w:tc>
          <w:tcPr>
            <w:tcW w:w="1384" w:type="dxa"/>
          </w:tcPr>
          <w:p w:rsidR="000D1009" w:rsidRPr="00495F03" w:rsidRDefault="000D1009" w:rsidP="00385DFB">
            <w:pPr>
              <w:pStyle w:val="a4"/>
              <w:jc w:val="center"/>
              <w:rPr>
                <w:lang w:val="uk-UA"/>
              </w:rPr>
            </w:pPr>
            <w:r w:rsidRPr="00495F03">
              <w:rPr>
                <w:lang w:val="uk-UA"/>
              </w:rPr>
              <w:t>Ібупрофен, Напроксен, Кетопрофен</w:t>
            </w:r>
          </w:p>
        </w:tc>
        <w:tc>
          <w:tcPr>
            <w:tcW w:w="1215" w:type="dxa"/>
          </w:tcPr>
          <w:p w:rsidR="000D1009" w:rsidRPr="00495F03" w:rsidRDefault="000D1009" w:rsidP="00385DFB">
            <w:pPr>
              <w:pStyle w:val="a4"/>
              <w:jc w:val="center"/>
              <w:rPr>
                <w:lang w:val="uk-UA"/>
              </w:rPr>
            </w:pPr>
            <w:r w:rsidRPr="00495F03">
              <w:rPr>
                <w:lang w:val="uk-UA"/>
              </w:rPr>
              <w:t>Німесулід</w:t>
            </w:r>
          </w:p>
        </w:tc>
        <w:tc>
          <w:tcPr>
            <w:tcW w:w="1170" w:type="dxa"/>
          </w:tcPr>
          <w:p w:rsidR="000D1009" w:rsidRPr="00495F03" w:rsidRDefault="000D1009" w:rsidP="000D1009">
            <w:pPr>
              <w:pStyle w:val="a4"/>
              <w:jc w:val="center"/>
              <w:rPr>
                <w:lang w:val="uk-UA"/>
              </w:rPr>
            </w:pPr>
            <w:r w:rsidRPr="00495F03">
              <w:rPr>
                <w:lang w:val="uk-UA"/>
              </w:rPr>
              <w:t>Целекоксиб, Рофекоксиб</w:t>
            </w:r>
          </w:p>
        </w:tc>
        <w:tc>
          <w:tcPr>
            <w:tcW w:w="1550" w:type="dxa"/>
          </w:tcPr>
          <w:p w:rsidR="000D1009" w:rsidRPr="00495F03" w:rsidRDefault="000D1009" w:rsidP="00385DFB">
            <w:pPr>
              <w:pStyle w:val="a4"/>
              <w:jc w:val="center"/>
              <w:rPr>
                <w:lang w:val="uk-UA"/>
              </w:rPr>
            </w:pPr>
            <w:r w:rsidRPr="00495F03">
              <w:rPr>
                <w:lang w:val="uk-UA"/>
              </w:rPr>
              <w:t>Парацетамол</w:t>
            </w:r>
          </w:p>
        </w:tc>
        <w:tc>
          <w:tcPr>
            <w:tcW w:w="1050" w:type="dxa"/>
          </w:tcPr>
          <w:p w:rsidR="000D1009" w:rsidRPr="00495F03" w:rsidRDefault="000D1009" w:rsidP="00385DFB">
            <w:pPr>
              <w:pStyle w:val="a4"/>
              <w:jc w:val="center"/>
              <w:rPr>
                <w:lang w:val="uk-UA"/>
              </w:rPr>
            </w:pPr>
            <w:r w:rsidRPr="00495F03">
              <w:rPr>
                <w:lang w:val="uk-UA"/>
              </w:rPr>
              <w:t>Метамізол</w:t>
            </w:r>
          </w:p>
        </w:tc>
        <w:tc>
          <w:tcPr>
            <w:tcW w:w="1194" w:type="dxa"/>
          </w:tcPr>
          <w:p w:rsidR="000D1009" w:rsidRPr="00495F03" w:rsidRDefault="000D1009" w:rsidP="00385DFB">
            <w:pPr>
              <w:pStyle w:val="a4"/>
              <w:jc w:val="center"/>
              <w:rPr>
                <w:lang w:val="uk-UA"/>
              </w:rPr>
            </w:pPr>
            <w:r w:rsidRPr="00495F03">
              <w:rPr>
                <w:lang w:val="uk-UA"/>
              </w:rPr>
              <w:t>Мефенамова кислота</w:t>
            </w:r>
          </w:p>
        </w:tc>
        <w:tc>
          <w:tcPr>
            <w:tcW w:w="1809" w:type="dxa"/>
          </w:tcPr>
          <w:p w:rsidR="000D1009" w:rsidRPr="00495F03" w:rsidRDefault="000D1009" w:rsidP="00385DFB">
            <w:pPr>
              <w:pStyle w:val="a4"/>
              <w:jc w:val="center"/>
              <w:rPr>
                <w:lang w:val="uk-UA"/>
              </w:rPr>
            </w:pPr>
            <w:r w:rsidRPr="00495F03">
              <w:rPr>
                <w:lang w:val="uk-UA"/>
              </w:rPr>
              <w:t>Кеторолак</w:t>
            </w:r>
          </w:p>
        </w:tc>
        <w:tc>
          <w:tcPr>
            <w:tcW w:w="1310" w:type="dxa"/>
            <w:vMerge/>
          </w:tcPr>
          <w:p w:rsidR="000D1009" w:rsidRPr="00495F03" w:rsidRDefault="000D1009" w:rsidP="00385DFB">
            <w:pPr>
              <w:pStyle w:val="a4"/>
              <w:rPr>
                <w:lang w:val="uk-UA"/>
              </w:rPr>
            </w:pPr>
          </w:p>
        </w:tc>
      </w:tr>
    </w:tbl>
    <w:p w:rsidR="007C77CE" w:rsidRPr="00495F03" w:rsidRDefault="006B5828" w:rsidP="000D1009">
      <w:pPr>
        <w:spacing w:after="200"/>
        <w:ind w:firstLine="0"/>
        <w:jc w:val="center"/>
        <w:rPr>
          <w:b/>
          <w:sz w:val="26"/>
          <w:szCs w:val="26"/>
          <w:lang w:val="uk-UA"/>
        </w:rPr>
      </w:pPr>
      <w:r w:rsidRPr="00495F03">
        <w:rPr>
          <w:b/>
          <w:sz w:val="26"/>
          <w:szCs w:val="26"/>
          <w:lang w:val="uk-UA"/>
        </w:rPr>
        <w:lastRenderedPageBreak/>
        <w:t>Класифікація НПЗЗ по хім. групі та МНН</w:t>
      </w:r>
    </w:p>
    <w:p w:rsidR="007C77CE" w:rsidRPr="00495F03" w:rsidRDefault="006B5828">
      <w:pPr>
        <w:spacing w:after="200"/>
        <w:ind w:firstLine="0"/>
        <w:jc w:val="right"/>
        <w:rPr>
          <w:b/>
          <w:sz w:val="26"/>
          <w:szCs w:val="26"/>
          <w:lang w:val="uk-UA"/>
        </w:rPr>
      </w:pPr>
      <w:r w:rsidRPr="00495F03">
        <w:rPr>
          <w:b/>
          <w:sz w:val="26"/>
          <w:szCs w:val="26"/>
          <w:lang w:val="uk-UA"/>
        </w:rPr>
        <w:t>NB</w:t>
      </w:r>
      <w:r w:rsidRPr="00495F03">
        <w:rPr>
          <w:b/>
          <w:i/>
          <w:sz w:val="26"/>
          <w:szCs w:val="26"/>
          <w:lang w:val="uk-UA"/>
        </w:rPr>
        <w:t>!</w:t>
      </w:r>
      <w:r w:rsidRPr="00495F03">
        <w:rPr>
          <w:b/>
          <w:sz w:val="26"/>
          <w:szCs w:val="26"/>
          <w:lang w:val="uk-UA"/>
        </w:rPr>
        <w:t xml:space="preserve"> жирним шрифтом виділені пріоритетні препарати </w:t>
      </w:r>
    </w:p>
    <w:tbl>
      <w:tblPr>
        <w:tblStyle w:val="a6"/>
        <w:tblW w:w="5002" w:type="pct"/>
        <w:jc w:val="center"/>
        <w:tblLayout w:type="fixed"/>
        <w:tblLook w:val="04A0" w:firstRow="1" w:lastRow="0" w:firstColumn="1" w:lastColumn="0" w:noHBand="0" w:noVBand="1"/>
      </w:tblPr>
      <w:tblGrid>
        <w:gridCol w:w="822"/>
        <w:gridCol w:w="3687"/>
        <w:gridCol w:w="2975"/>
        <w:gridCol w:w="3202"/>
      </w:tblGrid>
      <w:tr w:rsidR="007C77CE" w:rsidRPr="00495F03" w:rsidTr="002B31BD">
        <w:trPr>
          <w:trHeight w:val="300"/>
          <w:tblHeader/>
          <w:jc w:val="center"/>
        </w:trPr>
        <w:tc>
          <w:tcPr>
            <w:tcW w:w="385" w:type="pct"/>
            <w:noWrap/>
            <w:vAlign w:val="center"/>
          </w:tcPr>
          <w:p w:rsidR="007C77CE" w:rsidRPr="00495F03" w:rsidRDefault="007C77CE">
            <w:pPr>
              <w:pStyle w:val="a3"/>
              <w:jc w:val="center"/>
              <w:rPr>
                <w:lang w:val="uk-UA" w:eastAsia="ru-RU"/>
              </w:rPr>
            </w:pPr>
          </w:p>
        </w:tc>
        <w:tc>
          <w:tcPr>
            <w:tcW w:w="1725" w:type="pct"/>
            <w:noWrap/>
            <w:vAlign w:val="center"/>
          </w:tcPr>
          <w:p w:rsidR="007C77CE" w:rsidRPr="00495F03" w:rsidRDefault="006B5828">
            <w:pPr>
              <w:pStyle w:val="a3"/>
              <w:jc w:val="center"/>
              <w:rPr>
                <w:b/>
                <w:lang w:val="uk-UA" w:eastAsia="ru-RU"/>
              </w:rPr>
            </w:pPr>
            <w:r w:rsidRPr="00495F03">
              <w:rPr>
                <w:b/>
                <w:lang w:val="uk-UA" w:eastAsia="ru-RU"/>
              </w:rPr>
              <w:t>Хім. Група</w:t>
            </w:r>
          </w:p>
        </w:tc>
        <w:tc>
          <w:tcPr>
            <w:tcW w:w="1392" w:type="pct"/>
            <w:vAlign w:val="center"/>
          </w:tcPr>
          <w:p w:rsidR="007C77CE" w:rsidRPr="00495F03" w:rsidRDefault="006B5828">
            <w:pPr>
              <w:pStyle w:val="a3"/>
              <w:jc w:val="center"/>
              <w:rPr>
                <w:rFonts w:ascii="Calibri" w:eastAsia="Times New Roman" w:hAnsi="Calibri" w:cs="Calibri"/>
                <w:b/>
                <w:bCs/>
                <w:iCs/>
                <w:sz w:val="26"/>
                <w:szCs w:val="26"/>
                <w:lang w:val="uk-UA" w:eastAsia="ru-RU"/>
              </w:rPr>
            </w:pPr>
            <w:r w:rsidRPr="00495F03">
              <w:rPr>
                <w:rFonts w:ascii="Calibri" w:eastAsia="Times New Roman" w:hAnsi="Calibri" w:cs="Calibri"/>
                <w:b/>
                <w:color w:val="000000"/>
                <w:sz w:val="26"/>
                <w:szCs w:val="26"/>
                <w:lang w:val="uk-UA" w:eastAsia="ru-RU"/>
              </w:rPr>
              <w:t>МНН</w:t>
            </w:r>
          </w:p>
        </w:tc>
        <w:tc>
          <w:tcPr>
            <w:tcW w:w="1498" w:type="pct"/>
            <w:noWrap/>
          </w:tcPr>
          <w:p w:rsidR="007C77CE" w:rsidRPr="00495F03" w:rsidRDefault="006B5828">
            <w:pPr>
              <w:ind w:firstLine="0"/>
              <w:jc w:val="center"/>
              <w:rPr>
                <w:rFonts w:ascii="Calibri" w:eastAsia="Times New Roman" w:hAnsi="Calibri" w:cs="Calibri"/>
                <w:b/>
                <w:bCs/>
                <w:i/>
                <w:iCs/>
                <w:sz w:val="26"/>
                <w:szCs w:val="26"/>
                <w:lang w:val="uk-UA" w:eastAsia="ru-RU"/>
              </w:rPr>
            </w:pPr>
            <w:r w:rsidRPr="00495F03">
              <w:rPr>
                <w:rFonts w:ascii="Calibri" w:eastAsia="Times New Roman" w:hAnsi="Calibri" w:cs="Calibri"/>
                <w:b/>
                <w:color w:val="000000"/>
                <w:sz w:val="26"/>
                <w:szCs w:val="26"/>
                <w:lang w:val="uk-UA" w:eastAsia="ru-RU"/>
              </w:rPr>
              <w:t>Торгова назва</w:t>
            </w:r>
          </w:p>
        </w:tc>
      </w:tr>
      <w:tr w:rsidR="007C77CE" w:rsidRPr="00495F03" w:rsidTr="002B31BD">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Оксиками</w:t>
            </w:r>
          </w:p>
        </w:tc>
        <w:tc>
          <w:tcPr>
            <w:tcW w:w="1392" w:type="pct"/>
            <w:vAlign w:val="center"/>
          </w:tcPr>
          <w:p w:rsidR="007C77CE" w:rsidRPr="00495F03" w:rsidRDefault="006B5828">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Лорноксикам</w:t>
            </w: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 xml:space="preserve">Ксефокам </w:t>
            </w:r>
          </w:p>
        </w:tc>
      </w:tr>
      <w:tr w:rsidR="007C77CE" w:rsidRPr="00495F03" w:rsidTr="002B31BD">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restar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Мелоксикам</w:t>
            </w: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Мелбек</w:t>
            </w:r>
          </w:p>
        </w:tc>
      </w:tr>
      <w:tr w:rsidR="007C77CE" w:rsidRPr="00495F03" w:rsidTr="002B31BD">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Мелоксикам (Тева, Ратиофарм)</w:t>
            </w:r>
          </w:p>
        </w:tc>
      </w:tr>
      <w:tr w:rsidR="007C77CE" w:rsidRPr="00495F03" w:rsidTr="002B31BD">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 xml:space="preserve">Моваліс </w:t>
            </w:r>
          </w:p>
        </w:tc>
      </w:tr>
      <w:tr w:rsidR="007C77CE" w:rsidRPr="00495F03" w:rsidTr="002B31BD">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 xml:space="preserve">Мовіксикам </w:t>
            </w:r>
          </w:p>
        </w:tc>
      </w:tr>
      <w:tr w:rsidR="007C77CE" w:rsidRPr="00495F03" w:rsidTr="002B31BD">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 xml:space="preserve">Ревмоксикам </w:t>
            </w:r>
          </w:p>
        </w:tc>
      </w:tr>
      <w:tr w:rsidR="007C77CE" w:rsidRPr="00495F03" w:rsidTr="002B31BD">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Align w:val="center"/>
          </w:tcPr>
          <w:p w:rsidR="007C77CE" w:rsidRPr="00495F03" w:rsidRDefault="006B5828">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Піроксикам</w:t>
            </w: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 xml:space="preserve">Піроксикам </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Похідні пропіонової кислоти</w:t>
            </w:r>
          </w:p>
        </w:tc>
        <w:tc>
          <w:tcPr>
            <w:tcW w:w="1392" w:type="pct"/>
            <w:vMerge w:val="restar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Декскетопрофен</w:t>
            </w: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Дексалгін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Кейвер</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Альфорт декса</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Похідні пропіонової кислоти</w:t>
            </w:r>
          </w:p>
        </w:tc>
        <w:tc>
          <w:tcPr>
            <w:tcW w:w="1392" w:type="pct"/>
            <w:vMerge w:val="restart"/>
            <w:vAlign w:val="center"/>
          </w:tcPr>
          <w:p w:rsidR="007C77CE" w:rsidRPr="00495F03" w:rsidRDefault="006B5828">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Ібупрофен</w:t>
            </w: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Єврофаст</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Ібупром</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Ібупрофен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Нурофен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Бофен сусп.</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Дип рилиф гель 5%</w:t>
            </w:r>
          </w:p>
        </w:tc>
      </w:tr>
      <w:tr w:rsidR="007C77CE" w:rsidRPr="00495F03" w:rsidTr="00CF070A">
        <w:trPr>
          <w:trHeight w:val="300"/>
          <w:tblHeader/>
          <w:jc w:val="center"/>
        </w:trPr>
        <w:tc>
          <w:tcPr>
            <w:tcW w:w="385" w:type="pct"/>
            <w:noWrap/>
            <w:vAlign w:val="center"/>
          </w:tcPr>
          <w:p w:rsidR="007C77CE" w:rsidRPr="00495F03" w:rsidRDefault="006B5828">
            <w:pPr>
              <w:pStyle w:val="a3"/>
              <w:jc w:val="center"/>
              <w:rPr>
                <w:lang w:val="uk-UA"/>
              </w:rPr>
            </w:pPr>
            <w:r w:rsidRPr="00495F03">
              <w:rPr>
                <w:lang w:val="uk-UA" w:eastAsia="ru-RU"/>
              </w:rPr>
              <w:t>НПЗЗ</w:t>
            </w:r>
          </w:p>
        </w:tc>
        <w:tc>
          <w:tcPr>
            <w:tcW w:w="1725" w:type="pct"/>
            <w:noWrap/>
            <w:vAlign w:val="center"/>
            <w:hideMark/>
          </w:tcPr>
          <w:p w:rsidR="007C77CE" w:rsidRPr="00495F03" w:rsidRDefault="006B5828">
            <w:pPr>
              <w:pStyle w:val="a3"/>
              <w:jc w:val="center"/>
              <w:rPr>
                <w:lang w:val="uk-UA" w:eastAsia="ru-RU"/>
              </w:rPr>
            </w:pPr>
            <w:r w:rsidRPr="00495F03">
              <w:rPr>
                <w:lang w:val="uk-UA" w:eastAsia="ru-RU"/>
              </w:rPr>
              <w:t>Похідні пропіонової кислоти</w:t>
            </w:r>
          </w:p>
        </w:tc>
        <w:tc>
          <w:tcPr>
            <w:tcW w:w="1392" w:type="pc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Напроксен</w:t>
            </w: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Налгезин</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Похідні оцтової кислоти і споріднені сполуки</w:t>
            </w:r>
          </w:p>
        </w:tc>
        <w:tc>
          <w:tcPr>
            <w:tcW w:w="1392" w:type="pct"/>
            <w:vMerge w:val="restar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Диклофенак</w:t>
            </w: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Вольтарен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Диклоберл</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Диклофенак-Д</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Наклофен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Наклофен дуо</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Олфен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Олфен пластир трансдермальний</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Ортофен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Раптен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Диклак ID</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Похідні оцтової кислоти і споріднені сполуки в комбінаціях</w:t>
            </w:r>
          </w:p>
        </w:tc>
        <w:tc>
          <w:tcPr>
            <w:tcW w:w="1392" w:type="pct"/>
            <w:vMerge w:val="restar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Диклофенак, комбінації</w:t>
            </w: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Доларен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Долоксен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Фламідез</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Бол-Ран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Фаніган</w:t>
            </w:r>
          </w:p>
        </w:tc>
      </w:tr>
      <w:tr w:rsidR="007C77CE" w:rsidRPr="00495F03" w:rsidTr="00CF070A">
        <w:trPr>
          <w:trHeight w:val="300"/>
          <w:tblHeader/>
          <w:jc w:val="center"/>
        </w:trPr>
        <w:tc>
          <w:tcPr>
            <w:tcW w:w="385" w:type="pct"/>
            <w:noWrap/>
            <w:vAlign w:val="center"/>
          </w:tcPr>
          <w:p w:rsidR="007C77CE" w:rsidRPr="00495F03" w:rsidRDefault="006B5828">
            <w:pPr>
              <w:pStyle w:val="a3"/>
              <w:jc w:val="center"/>
              <w:rPr>
                <w:lang w:val="uk-UA"/>
              </w:rPr>
            </w:pPr>
            <w:r w:rsidRPr="00495F03">
              <w:rPr>
                <w:lang w:val="uk-UA" w:eastAsia="ru-RU"/>
              </w:rPr>
              <w:t>НПЗЗ</w:t>
            </w:r>
          </w:p>
        </w:tc>
        <w:tc>
          <w:tcPr>
            <w:tcW w:w="1725" w:type="pct"/>
            <w:noWrap/>
            <w:vAlign w:val="center"/>
            <w:hideMark/>
          </w:tcPr>
          <w:p w:rsidR="007C77CE" w:rsidRPr="00495F03" w:rsidRDefault="006B5828">
            <w:pPr>
              <w:pStyle w:val="a3"/>
              <w:jc w:val="center"/>
              <w:rPr>
                <w:lang w:val="uk-UA" w:eastAsia="ru-RU"/>
              </w:rPr>
            </w:pPr>
            <w:r w:rsidRPr="00495F03">
              <w:rPr>
                <w:lang w:val="uk-UA" w:eastAsia="ru-RU"/>
              </w:rPr>
              <w:t>Похідні індолоцтової кислоти і споріднені сполуки</w:t>
            </w:r>
          </w:p>
        </w:tc>
        <w:tc>
          <w:tcPr>
            <w:tcW w:w="1392" w:type="pc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Індометацин</w:t>
            </w: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Індометацин-Д</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Похідні оцтової кислоти і споріднені сполуки</w:t>
            </w:r>
          </w:p>
        </w:tc>
        <w:tc>
          <w:tcPr>
            <w:tcW w:w="1392" w:type="pct"/>
            <w:vMerge w:val="restart"/>
            <w:vAlign w:val="center"/>
          </w:tcPr>
          <w:p w:rsidR="007C77CE" w:rsidRPr="00495F03" w:rsidRDefault="006B5828">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Кеторолак</w:t>
            </w: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Кетанов</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Кетолак</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Кетолонг-Д</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Кеторол</w:t>
            </w:r>
          </w:p>
        </w:tc>
      </w:tr>
      <w:tr w:rsidR="007C77CE" w:rsidRPr="00495F03" w:rsidTr="00CF070A">
        <w:trPr>
          <w:trHeight w:val="300"/>
          <w:tblHeader/>
          <w:jc w:val="center"/>
        </w:trPr>
        <w:tc>
          <w:tcPr>
            <w:tcW w:w="385" w:type="pct"/>
            <w:noWrap/>
            <w:vAlign w:val="center"/>
          </w:tcPr>
          <w:p w:rsidR="007C77CE" w:rsidRPr="00495F03" w:rsidRDefault="006B5828">
            <w:pPr>
              <w:pStyle w:val="a3"/>
              <w:jc w:val="center"/>
              <w:rPr>
                <w:lang w:val="uk-UA"/>
              </w:rPr>
            </w:pPr>
            <w:r w:rsidRPr="00495F03">
              <w:rPr>
                <w:lang w:val="uk-UA" w:eastAsia="ru-RU"/>
              </w:rPr>
              <w:lastRenderedPageBreak/>
              <w:t>НПЗЗ</w:t>
            </w:r>
          </w:p>
        </w:tc>
        <w:tc>
          <w:tcPr>
            <w:tcW w:w="1725" w:type="pct"/>
            <w:noWrap/>
            <w:vAlign w:val="center"/>
            <w:hideMark/>
          </w:tcPr>
          <w:p w:rsidR="007C77CE" w:rsidRPr="00495F03" w:rsidRDefault="006B5828">
            <w:pPr>
              <w:pStyle w:val="a3"/>
              <w:jc w:val="center"/>
              <w:rPr>
                <w:lang w:val="uk-UA" w:eastAsia="ru-RU"/>
              </w:rPr>
            </w:pPr>
            <w:r w:rsidRPr="00495F03">
              <w:rPr>
                <w:lang w:val="uk-UA" w:eastAsia="ru-RU"/>
              </w:rPr>
              <w:t>Похідні оцтової кислоти і споріднені сполуки</w:t>
            </w:r>
          </w:p>
        </w:tc>
        <w:tc>
          <w:tcPr>
            <w:tcW w:w="1392" w:type="pct"/>
            <w:vAlign w:val="center"/>
          </w:tcPr>
          <w:p w:rsidR="007C77CE" w:rsidRPr="00495F03" w:rsidRDefault="006B5828">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Диметилсульфоксид, комбинации</w:t>
            </w: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Долобене гель</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eastAsia="ru-RU"/>
              </w:rPr>
              <w:t>Похідні оцтової кислоти і споріднені сполуки</w:t>
            </w:r>
          </w:p>
        </w:tc>
        <w:tc>
          <w:tcPr>
            <w:tcW w:w="1392" w:type="pct"/>
            <w:vMerge w:val="restart"/>
            <w:vAlign w:val="center"/>
          </w:tcPr>
          <w:p w:rsidR="007C77CE" w:rsidRPr="00495F03" w:rsidRDefault="006B5828">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Кетопрофен</w:t>
            </w: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Кетонал</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Ф-гель</w:t>
            </w:r>
          </w:p>
        </w:tc>
      </w:tr>
      <w:tr w:rsidR="007C77CE" w:rsidRPr="00495F03" w:rsidTr="00CF070A">
        <w:trPr>
          <w:trHeight w:val="300"/>
          <w:tblHeader/>
          <w:jc w:val="center"/>
        </w:trPr>
        <w:tc>
          <w:tcPr>
            <w:tcW w:w="385" w:type="pct"/>
            <w:vMerge w:val="restart"/>
            <w:noWrap/>
            <w:vAlign w:val="center"/>
          </w:tcPr>
          <w:p w:rsidR="007C77CE" w:rsidRPr="00495F03" w:rsidRDefault="006B5828">
            <w:pPr>
              <w:pStyle w:val="a3"/>
              <w:jc w:val="center"/>
              <w:rPr>
                <w:lang w:val="uk-UA"/>
              </w:rPr>
            </w:pPr>
            <w:r w:rsidRPr="00495F03">
              <w:rPr>
                <w:lang w:val="uk-UA" w:eastAsia="ru-RU"/>
              </w:rPr>
              <w:t>НПЗЗ</w:t>
            </w:r>
          </w:p>
          <w:p w:rsidR="007C77CE" w:rsidRPr="00495F03" w:rsidRDefault="007C77CE">
            <w:pPr>
              <w:pStyle w:val="a3"/>
              <w:jc w:val="center"/>
              <w:rPr>
                <w:lang w:val="uk-UA"/>
              </w:rPr>
            </w:pPr>
          </w:p>
        </w:tc>
        <w:tc>
          <w:tcPr>
            <w:tcW w:w="1725" w:type="pct"/>
            <w:vMerge w:val="restart"/>
            <w:noWrap/>
            <w:vAlign w:val="center"/>
            <w:hideMark/>
          </w:tcPr>
          <w:p w:rsidR="007C77CE" w:rsidRPr="00495F03" w:rsidRDefault="006B5828">
            <w:pPr>
              <w:pStyle w:val="a3"/>
              <w:jc w:val="center"/>
              <w:rPr>
                <w:lang w:val="uk-UA" w:eastAsia="ru-RU"/>
              </w:rPr>
            </w:pPr>
            <w:r w:rsidRPr="00495F03">
              <w:rPr>
                <w:lang w:val="uk-UA"/>
              </w:rPr>
              <w:t>Похідні сульфонаміду</w:t>
            </w:r>
          </w:p>
        </w:tc>
        <w:tc>
          <w:tcPr>
            <w:tcW w:w="1392" w:type="pct"/>
            <w:vMerge w:val="restart"/>
            <w:vAlign w:val="center"/>
          </w:tcPr>
          <w:p w:rsidR="007C77CE" w:rsidRPr="00495F03" w:rsidRDefault="006B5828">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Німесулід</w:t>
            </w: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Афіда Форт</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Найз</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Німедар-Д</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Німесил</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Німесин</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color w:val="000000"/>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Німесулид-Д</w:t>
            </w:r>
          </w:p>
        </w:tc>
      </w:tr>
      <w:tr w:rsidR="007C77CE" w:rsidRPr="00495F03" w:rsidTr="00CF070A">
        <w:trPr>
          <w:trHeight w:val="300"/>
          <w:tblHeader/>
          <w:jc w:val="center"/>
        </w:trPr>
        <w:tc>
          <w:tcPr>
            <w:tcW w:w="385" w:type="pct"/>
            <w:vMerge/>
            <w:noWrap/>
            <w:vAlign w:val="center"/>
          </w:tcPr>
          <w:p w:rsidR="007C77CE" w:rsidRPr="00495F03" w:rsidRDefault="007C77CE">
            <w:pPr>
              <w:pStyle w:val="a3"/>
              <w:jc w:val="center"/>
              <w:rPr>
                <w:lang w:val="uk-UA"/>
              </w:rPr>
            </w:pPr>
          </w:p>
        </w:tc>
        <w:tc>
          <w:tcPr>
            <w:tcW w:w="1725" w:type="pct"/>
            <w:vMerge/>
            <w:noWrap/>
            <w:vAlign w:val="center"/>
            <w:hideMark/>
          </w:tcPr>
          <w:p w:rsidR="007C77CE" w:rsidRPr="00495F03" w:rsidRDefault="007C77CE">
            <w:pPr>
              <w:pStyle w:val="a3"/>
              <w:jc w:val="center"/>
              <w:rPr>
                <w:lang w:val="uk-UA" w:eastAsia="ru-RU"/>
              </w:rPr>
            </w:pPr>
          </w:p>
        </w:tc>
        <w:tc>
          <w:tcPr>
            <w:tcW w:w="1392" w:type="pct"/>
            <w:vMerge/>
            <w:vAlign w:val="center"/>
          </w:tcPr>
          <w:p w:rsidR="007C77CE" w:rsidRPr="00495F03" w:rsidRDefault="007C77CE">
            <w:pPr>
              <w:pStyle w:val="a3"/>
              <w:jc w:val="center"/>
              <w:rPr>
                <w:rFonts w:ascii="Calibri" w:eastAsia="Times New Roman" w:hAnsi="Calibri" w:cs="Calibri"/>
                <w:bCs/>
                <w:iCs/>
                <w:sz w:val="26"/>
                <w:szCs w:val="26"/>
                <w:lang w:val="uk-UA" w:eastAsia="ru-RU"/>
              </w:rPr>
            </w:pPr>
          </w:p>
        </w:tc>
        <w:tc>
          <w:tcPr>
            <w:tcW w:w="1498" w:type="pct"/>
            <w:noWrap/>
            <w:hideMark/>
          </w:tcPr>
          <w:p w:rsidR="007C77CE" w:rsidRPr="00495F03" w:rsidRDefault="006B5828">
            <w:pPr>
              <w:ind w:firstLine="0"/>
              <w:jc w:val="left"/>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Німід</w:t>
            </w:r>
          </w:p>
        </w:tc>
      </w:tr>
      <w:tr w:rsidR="00CF070A" w:rsidRPr="00495F03" w:rsidTr="00CF070A">
        <w:trPr>
          <w:trHeight w:val="300"/>
          <w:tblHeader/>
          <w:jc w:val="center"/>
        </w:trPr>
        <w:tc>
          <w:tcPr>
            <w:tcW w:w="385" w:type="pct"/>
            <w:noWrap/>
          </w:tcPr>
          <w:p w:rsidR="00CF070A" w:rsidRPr="00495F03" w:rsidRDefault="00CF070A" w:rsidP="00CF070A">
            <w:pPr>
              <w:pStyle w:val="a3"/>
              <w:jc w:val="center"/>
              <w:rPr>
                <w:lang w:val="uk-UA"/>
              </w:rPr>
            </w:pPr>
            <w:r w:rsidRPr="00495F03">
              <w:rPr>
                <w:lang w:val="uk-UA" w:eastAsia="ru-RU"/>
              </w:rPr>
              <w:t>НПЗЗ</w:t>
            </w:r>
          </w:p>
        </w:tc>
        <w:tc>
          <w:tcPr>
            <w:tcW w:w="1725" w:type="pct"/>
            <w:noWrap/>
          </w:tcPr>
          <w:p w:rsidR="00CF070A" w:rsidRPr="00495F03" w:rsidRDefault="00CF070A" w:rsidP="00CF070A">
            <w:pPr>
              <w:pStyle w:val="a3"/>
              <w:jc w:val="center"/>
              <w:rPr>
                <w:lang w:val="uk-UA" w:eastAsia="ru-RU"/>
              </w:rPr>
            </w:pPr>
            <w:r w:rsidRPr="00495F03">
              <w:rPr>
                <w:lang w:val="uk-UA" w:eastAsia="ru-RU"/>
              </w:rPr>
              <w:t>Фенамати</w:t>
            </w:r>
          </w:p>
        </w:tc>
        <w:tc>
          <w:tcPr>
            <w:tcW w:w="1392" w:type="pct"/>
            <w:vAlign w:val="center"/>
          </w:tcPr>
          <w:p w:rsidR="00CF070A" w:rsidRPr="00495F03" w:rsidRDefault="00CF070A">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Мефенамінка-Д</w:t>
            </w:r>
          </w:p>
        </w:tc>
        <w:tc>
          <w:tcPr>
            <w:tcW w:w="1498" w:type="pct"/>
            <w:noWrap/>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Мефенамінка-Д</w:t>
            </w:r>
          </w:p>
        </w:tc>
      </w:tr>
      <w:tr w:rsidR="00CF070A" w:rsidRPr="00495F03" w:rsidTr="00CF070A">
        <w:trPr>
          <w:trHeight w:val="300"/>
          <w:tblHeader/>
          <w:jc w:val="center"/>
        </w:trPr>
        <w:tc>
          <w:tcPr>
            <w:tcW w:w="385" w:type="pct"/>
            <w:noWrap/>
            <w:vAlign w:val="center"/>
          </w:tcPr>
          <w:p w:rsidR="00CF070A" w:rsidRPr="00495F03" w:rsidRDefault="00CF070A" w:rsidP="00CF070A">
            <w:pPr>
              <w:pStyle w:val="a3"/>
              <w:jc w:val="center"/>
              <w:rPr>
                <w:lang w:val="uk-UA"/>
              </w:rPr>
            </w:pPr>
            <w:r w:rsidRPr="00495F03">
              <w:rPr>
                <w:lang w:val="uk-UA" w:eastAsia="ru-RU"/>
              </w:rPr>
              <w:t>НПЗЗ</w:t>
            </w:r>
          </w:p>
        </w:tc>
        <w:tc>
          <w:tcPr>
            <w:tcW w:w="1725" w:type="pct"/>
            <w:noWrap/>
            <w:vAlign w:val="center"/>
          </w:tcPr>
          <w:p w:rsidR="00CF070A" w:rsidRPr="00495F03" w:rsidRDefault="00CF070A" w:rsidP="00CF070A">
            <w:pPr>
              <w:pStyle w:val="a3"/>
              <w:jc w:val="center"/>
              <w:rPr>
                <w:lang w:val="uk-UA" w:eastAsia="ru-RU"/>
              </w:rPr>
            </w:pPr>
            <w:r w:rsidRPr="00495F03">
              <w:rPr>
                <w:lang w:val="uk-UA" w:eastAsia="ru-RU"/>
              </w:rPr>
              <w:t>Інші НПЗЗ</w:t>
            </w:r>
          </w:p>
        </w:tc>
        <w:tc>
          <w:tcPr>
            <w:tcW w:w="1392" w:type="pct"/>
            <w:vAlign w:val="center"/>
          </w:tcPr>
          <w:p w:rsidR="00CF070A" w:rsidRPr="00495F03" w:rsidRDefault="00CF070A" w:rsidP="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Діацерин</w:t>
            </w:r>
          </w:p>
        </w:tc>
        <w:tc>
          <w:tcPr>
            <w:tcW w:w="1498" w:type="pct"/>
            <w:noWrap/>
            <w:hideMark/>
          </w:tcPr>
          <w:p w:rsidR="00CF070A" w:rsidRPr="00495F03" w:rsidRDefault="00CF070A">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Флекцерин</w:t>
            </w:r>
          </w:p>
        </w:tc>
      </w:tr>
      <w:tr w:rsidR="00CF070A" w:rsidRPr="00495F03" w:rsidTr="00CF070A">
        <w:trPr>
          <w:trHeight w:val="300"/>
          <w:tblHeader/>
          <w:jc w:val="center"/>
        </w:trPr>
        <w:tc>
          <w:tcPr>
            <w:tcW w:w="385" w:type="pct"/>
            <w:vMerge w:val="restart"/>
            <w:noWrap/>
            <w:vAlign w:val="center"/>
          </w:tcPr>
          <w:p w:rsidR="00CF070A" w:rsidRPr="00495F03" w:rsidRDefault="00CF070A">
            <w:pPr>
              <w:pStyle w:val="a3"/>
              <w:jc w:val="center"/>
              <w:rPr>
                <w:lang w:val="uk-UA"/>
              </w:rPr>
            </w:pPr>
            <w:r w:rsidRPr="00495F03">
              <w:rPr>
                <w:lang w:val="uk-UA"/>
              </w:rPr>
              <w:t>ННА</w:t>
            </w:r>
          </w:p>
          <w:p w:rsidR="00CF070A" w:rsidRPr="00495F03" w:rsidRDefault="00CF070A" w:rsidP="00CF070A">
            <w:pPr>
              <w:pStyle w:val="a3"/>
              <w:jc w:val="center"/>
              <w:rPr>
                <w:lang w:val="uk-UA"/>
              </w:rPr>
            </w:pPr>
          </w:p>
        </w:tc>
        <w:tc>
          <w:tcPr>
            <w:tcW w:w="1725" w:type="pct"/>
            <w:vMerge w:val="restart"/>
            <w:noWrap/>
            <w:vAlign w:val="center"/>
          </w:tcPr>
          <w:p w:rsidR="00CF070A" w:rsidRPr="00495F03" w:rsidRDefault="00CF070A" w:rsidP="00CF070A">
            <w:pPr>
              <w:pStyle w:val="a3"/>
              <w:jc w:val="center"/>
              <w:rPr>
                <w:lang w:val="uk-UA" w:eastAsia="ru-RU"/>
              </w:rPr>
            </w:pPr>
            <w:r w:rsidRPr="00495F03">
              <w:rPr>
                <w:rFonts w:ascii="Calibri" w:eastAsia="Times New Roman" w:hAnsi="Calibri" w:cs="Calibri"/>
                <w:color w:val="000000"/>
                <w:sz w:val="26"/>
                <w:szCs w:val="26"/>
                <w:lang w:val="uk-UA" w:eastAsia="ru-RU"/>
              </w:rPr>
              <w:t>Аніліди</w:t>
            </w:r>
          </w:p>
        </w:tc>
        <w:tc>
          <w:tcPr>
            <w:tcW w:w="1392" w:type="pct"/>
            <w:vMerge w:val="restart"/>
            <w:vAlign w:val="center"/>
          </w:tcPr>
          <w:p w:rsidR="00CF070A" w:rsidRPr="00495F03" w:rsidRDefault="00CF070A" w:rsidP="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bCs/>
                <w:iCs/>
                <w:sz w:val="26"/>
                <w:szCs w:val="26"/>
                <w:lang w:val="uk-UA" w:eastAsia="ru-RU"/>
              </w:rPr>
              <w:t>Парацетамол</w:t>
            </w: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Панадол</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bCs/>
                <w:iCs/>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 xml:space="preserve">Парацетамол (Дарница, Вишфа) </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bCs/>
                <w:iCs/>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Ефералган</w:t>
            </w:r>
          </w:p>
        </w:tc>
      </w:tr>
      <w:tr w:rsidR="00CF070A" w:rsidRPr="00495F03" w:rsidTr="00CF070A">
        <w:trPr>
          <w:trHeight w:val="300"/>
          <w:tblHeader/>
          <w:jc w:val="center"/>
        </w:trPr>
        <w:tc>
          <w:tcPr>
            <w:tcW w:w="385" w:type="pct"/>
            <w:vMerge w:val="restart"/>
            <w:noWrap/>
            <w:vAlign w:val="center"/>
          </w:tcPr>
          <w:p w:rsidR="00CF070A" w:rsidRPr="00495F03" w:rsidRDefault="00CF070A">
            <w:pPr>
              <w:pStyle w:val="a3"/>
              <w:jc w:val="center"/>
              <w:rPr>
                <w:lang w:val="uk-UA"/>
              </w:rPr>
            </w:pPr>
            <w:r w:rsidRPr="00495F03">
              <w:rPr>
                <w:lang w:val="uk-UA"/>
              </w:rPr>
              <w:t>ННА</w:t>
            </w:r>
          </w:p>
          <w:p w:rsidR="00CF070A" w:rsidRPr="00495F03" w:rsidRDefault="00CF070A" w:rsidP="00CF070A">
            <w:pPr>
              <w:pStyle w:val="a3"/>
              <w:jc w:val="center"/>
              <w:rPr>
                <w:lang w:val="uk-UA"/>
              </w:rPr>
            </w:pPr>
          </w:p>
        </w:tc>
        <w:tc>
          <w:tcPr>
            <w:tcW w:w="1725" w:type="pct"/>
            <w:vMerge w:val="restart"/>
            <w:noWrap/>
            <w:vAlign w:val="center"/>
          </w:tcPr>
          <w:p w:rsidR="00CF070A" w:rsidRPr="00495F03" w:rsidRDefault="00CF070A" w:rsidP="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Аніліди</w:t>
            </w:r>
          </w:p>
        </w:tc>
        <w:tc>
          <w:tcPr>
            <w:tcW w:w="1392" w:type="pct"/>
            <w:vMerge w:val="restart"/>
            <w:vAlign w:val="center"/>
          </w:tcPr>
          <w:p w:rsidR="00CF070A" w:rsidRPr="00495F03" w:rsidRDefault="00CF070A" w:rsidP="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bCs/>
                <w:iCs/>
                <w:sz w:val="26"/>
                <w:szCs w:val="26"/>
                <w:lang w:val="uk-UA" w:eastAsia="ru-RU"/>
              </w:rPr>
              <w:t>Парацетамол, комбінації</w:t>
            </w:r>
          </w:p>
        </w:tc>
        <w:tc>
          <w:tcPr>
            <w:tcW w:w="1498" w:type="pct"/>
            <w:noWrap/>
            <w:vAlign w:val="center"/>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Солпадеїн</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bCs/>
                <w:iCs/>
                <w:sz w:val="26"/>
                <w:szCs w:val="26"/>
                <w:lang w:val="uk-UA" w:eastAsia="ru-RU"/>
              </w:rPr>
            </w:pPr>
          </w:p>
        </w:tc>
        <w:tc>
          <w:tcPr>
            <w:tcW w:w="1498" w:type="pct"/>
            <w:noWrap/>
            <w:vAlign w:val="center"/>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 xml:space="preserve">Солпадеїн Актив </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bCs/>
                <w:iCs/>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Таміпул</w:t>
            </w:r>
          </w:p>
        </w:tc>
      </w:tr>
      <w:tr w:rsidR="00CF070A" w:rsidRPr="00495F03" w:rsidTr="00CF070A">
        <w:trPr>
          <w:trHeight w:val="300"/>
          <w:tblHeader/>
          <w:jc w:val="center"/>
        </w:trPr>
        <w:tc>
          <w:tcPr>
            <w:tcW w:w="385" w:type="pct"/>
            <w:noWrap/>
            <w:vAlign w:val="center"/>
          </w:tcPr>
          <w:p w:rsidR="00CF070A" w:rsidRPr="00495F03" w:rsidRDefault="00CF070A">
            <w:pPr>
              <w:pStyle w:val="a3"/>
              <w:jc w:val="center"/>
              <w:rPr>
                <w:lang w:val="uk-UA"/>
              </w:rPr>
            </w:pPr>
            <w:r w:rsidRPr="00495F03">
              <w:rPr>
                <w:lang w:val="uk-UA"/>
              </w:rPr>
              <w:t>ННА</w:t>
            </w:r>
          </w:p>
        </w:tc>
        <w:tc>
          <w:tcPr>
            <w:tcW w:w="1725" w:type="pct"/>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Піразолони</w:t>
            </w:r>
          </w:p>
        </w:tc>
        <w:tc>
          <w:tcPr>
            <w:tcW w:w="1392" w:type="pct"/>
            <w:vAlign w:val="center"/>
          </w:tcPr>
          <w:p w:rsidR="00CF070A" w:rsidRPr="00495F03" w:rsidRDefault="00CF070A">
            <w:pPr>
              <w:pStyle w:val="a3"/>
              <w:jc w:val="center"/>
              <w:rPr>
                <w:rFonts w:ascii="Calibri" w:eastAsia="Times New Roman" w:hAnsi="Calibri" w:cs="Calibri"/>
                <w:bCs/>
                <w:iCs/>
                <w:sz w:val="26"/>
                <w:szCs w:val="26"/>
                <w:lang w:val="uk-UA" w:eastAsia="ru-RU"/>
              </w:rPr>
            </w:pPr>
            <w:r w:rsidRPr="00495F03">
              <w:rPr>
                <w:sz w:val="26"/>
                <w:szCs w:val="26"/>
                <w:lang w:val="uk-UA"/>
              </w:rPr>
              <w:t>Метамізол натрію</w:t>
            </w:r>
          </w:p>
        </w:tc>
        <w:tc>
          <w:tcPr>
            <w:tcW w:w="1498" w:type="pct"/>
            <w:noWrap/>
            <w:vAlign w:val="center"/>
            <w:hideMark/>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b/>
                <w:bCs/>
                <w:i/>
                <w:iCs/>
                <w:sz w:val="26"/>
                <w:szCs w:val="26"/>
                <w:lang w:val="uk-UA" w:eastAsia="ru-RU"/>
              </w:rPr>
              <w:t xml:space="preserve">Анальгін </w:t>
            </w:r>
            <w:r w:rsidR="002B31BD" w:rsidRPr="00495F03">
              <w:rPr>
                <w:rFonts w:ascii="Calibri" w:eastAsia="Times New Roman" w:hAnsi="Calibri" w:cs="Calibri"/>
                <w:b/>
                <w:bCs/>
                <w:i/>
                <w:iCs/>
                <w:sz w:val="26"/>
                <w:szCs w:val="26"/>
                <w:lang w:val="uk-UA" w:eastAsia="ru-RU"/>
              </w:rPr>
              <w:t>–</w:t>
            </w:r>
            <w:r w:rsidRPr="00495F03">
              <w:rPr>
                <w:rFonts w:ascii="Calibri" w:eastAsia="Times New Roman" w:hAnsi="Calibri" w:cs="Calibri"/>
                <w:b/>
                <w:bCs/>
                <w:i/>
                <w:iCs/>
                <w:sz w:val="26"/>
                <w:szCs w:val="26"/>
                <w:lang w:val="uk-UA" w:eastAsia="ru-RU"/>
              </w:rPr>
              <w:t>Д</w:t>
            </w:r>
          </w:p>
        </w:tc>
      </w:tr>
      <w:tr w:rsidR="00CF070A" w:rsidRPr="00495F03" w:rsidTr="00CF070A">
        <w:trPr>
          <w:trHeight w:val="300"/>
          <w:tblHeader/>
          <w:jc w:val="center"/>
        </w:trPr>
        <w:tc>
          <w:tcPr>
            <w:tcW w:w="385" w:type="pct"/>
            <w:vMerge w:val="restart"/>
            <w:noWrap/>
            <w:vAlign w:val="center"/>
          </w:tcPr>
          <w:p w:rsidR="00CF070A" w:rsidRPr="00495F03" w:rsidRDefault="00CF070A">
            <w:pPr>
              <w:pStyle w:val="a3"/>
              <w:jc w:val="center"/>
              <w:rPr>
                <w:lang w:val="uk-UA"/>
              </w:rPr>
            </w:pPr>
            <w:r w:rsidRPr="00495F03">
              <w:rPr>
                <w:lang w:val="uk-UA"/>
              </w:rPr>
              <w:t>ННА</w:t>
            </w:r>
          </w:p>
          <w:p w:rsidR="00CF070A" w:rsidRPr="00495F03" w:rsidRDefault="00CF070A" w:rsidP="00CF070A">
            <w:pPr>
              <w:pStyle w:val="a3"/>
              <w:jc w:val="center"/>
              <w:rPr>
                <w:lang w:val="uk-UA"/>
              </w:rPr>
            </w:pPr>
          </w:p>
        </w:tc>
        <w:tc>
          <w:tcPr>
            <w:tcW w:w="1725" w:type="pct"/>
            <w:vMerge w:val="restart"/>
            <w:noWrap/>
            <w:vAlign w:val="center"/>
          </w:tcPr>
          <w:p w:rsidR="00CF070A" w:rsidRPr="00495F03" w:rsidRDefault="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Піразолони</w:t>
            </w:r>
          </w:p>
          <w:p w:rsidR="00CF070A" w:rsidRPr="00495F03" w:rsidRDefault="00CF070A" w:rsidP="00CF070A">
            <w:pPr>
              <w:pStyle w:val="a3"/>
              <w:jc w:val="center"/>
              <w:rPr>
                <w:rFonts w:ascii="Calibri" w:eastAsia="Times New Roman" w:hAnsi="Calibri" w:cs="Calibri"/>
                <w:color w:val="000000"/>
                <w:sz w:val="26"/>
                <w:szCs w:val="26"/>
                <w:lang w:val="uk-UA" w:eastAsia="ru-RU"/>
              </w:rPr>
            </w:pPr>
          </w:p>
        </w:tc>
        <w:tc>
          <w:tcPr>
            <w:tcW w:w="1392" w:type="pct"/>
            <w:vMerge w:val="restart"/>
            <w:vAlign w:val="center"/>
          </w:tcPr>
          <w:p w:rsidR="00CF070A" w:rsidRPr="00495F03" w:rsidRDefault="00CF070A" w:rsidP="002B31BD">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 xml:space="preserve">Метамізол натрію, </w:t>
            </w:r>
            <w:r w:rsidR="002B31BD" w:rsidRPr="00495F03">
              <w:rPr>
                <w:rFonts w:ascii="Calibri" w:eastAsia="Times New Roman" w:hAnsi="Calibri" w:cs="Calibri"/>
                <w:color w:val="000000"/>
                <w:sz w:val="26"/>
                <w:szCs w:val="26"/>
                <w:lang w:val="uk-UA" w:eastAsia="ru-RU"/>
              </w:rPr>
              <w:t>комбінації</w:t>
            </w:r>
          </w:p>
        </w:tc>
        <w:tc>
          <w:tcPr>
            <w:tcW w:w="1498" w:type="pct"/>
            <w:noWrap/>
            <w:vAlign w:val="center"/>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Пенталгін</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 xml:space="preserve">Пятирчатка ИС </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 xml:space="preserve">Седалгін Плюс </w:t>
            </w:r>
          </w:p>
        </w:tc>
      </w:tr>
      <w:tr w:rsidR="00CF070A" w:rsidRPr="00495F03" w:rsidTr="002B31BD">
        <w:trPr>
          <w:trHeight w:val="436"/>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 xml:space="preserve">Темпалгін </w:t>
            </w:r>
          </w:p>
        </w:tc>
      </w:tr>
      <w:tr w:rsidR="00CF070A" w:rsidRPr="00495F03" w:rsidTr="00CF070A">
        <w:trPr>
          <w:trHeight w:val="300"/>
          <w:tblHeader/>
          <w:jc w:val="center"/>
        </w:trPr>
        <w:tc>
          <w:tcPr>
            <w:tcW w:w="385" w:type="pct"/>
            <w:noWrap/>
            <w:vAlign w:val="center"/>
          </w:tcPr>
          <w:p w:rsidR="00CF070A" w:rsidRPr="00495F03" w:rsidRDefault="00CF070A">
            <w:pPr>
              <w:pStyle w:val="a3"/>
              <w:jc w:val="center"/>
              <w:rPr>
                <w:lang w:val="uk-UA"/>
              </w:rPr>
            </w:pPr>
            <w:r w:rsidRPr="00495F03">
              <w:rPr>
                <w:lang w:val="uk-UA"/>
              </w:rPr>
              <w:t>ННА</w:t>
            </w:r>
          </w:p>
        </w:tc>
        <w:tc>
          <w:tcPr>
            <w:tcW w:w="1725" w:type="pct"/>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Піразолони</w:t>
            </w:r>
          </w:p>
        </w:tc>
        <w:tc>
          <w:tcPr>
            <w:tcW w:w="1392" w:type="pct"/>
            <w:vAlign w:val="center"/>
          </w:tcPr>
          <w:p w:rsidR="00CF070A" w:rsidRPr="00495F03" w:rsidRDefault="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Пропіфеназон, комбінації</w:t>
            </w: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color w:val="000000"/>
                <w:sz w:val="26"/>
                <w:szCs w:val="26"/>
                <w:lang w:val="uk-UA" w:eastAsia="ru-RU"/>
              </w:rPr>
              <w:t>Пентасед</w:t>
            </w:r>
          </w:p>
        </w:tc>
      </w:tr>
      <w:tr w:rsidR="00CF070A" w:rsidRPr="00495F03" w:rsidTr="00CF070A">
        <w:trPr>
          <w:trHeight w:val="300"/>
          <w:tblHeader/>
          <w:jc w:val="center"/>
        </w:trPr>
        <w:tc>
          <w:tcPr>
            <w:tcW w:w="385" w:type="pct"/>
            <w:noWrap/>
            <w:vAlign w:val="center"/>
          </w:tcPr>
          <w:p w:rsidR="00CF070A" w:rsidRPr="00495F03" w:rsidRDefault="00CF070A">
            <w:pPr>
              <w:pStyle w:val="a3"/>
              <w:jc w:val="center"/>
              <w:rPr>
                <w:lang w:val="uk-UA"/>
              </w:rPr>
            </w:pPr>
            <w:r w:rsidRPr="00495F03">
              <w:rPr>
                <w:lang w:val="uk-UA"/>
              </w:rPr>
              <w:t>ННА</w:t>
            </w:r>
          </w:p>
        </w:tc>
        <w:tc>
          <w:tcPr>
            <w:tcW w:w="1725" w:type="pct"/>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Саліцилова кислота і її похідні</w:t>
            </w:r>
          </w:p>
        </w:tc>
        <w:tc>
          <w:tcPr>
            <w:tcW w:w="1392" w:type="pct"/>
            <w:vAlign w:val="center"/>
          </w:tcPr>
          <w:p w:rsidR="00CF070A" w:rsidRPr="00495F03" w:rsidRDefault="00CF070A">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Ацетилсаліцилова кислота</w:t>
            </w: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bookmarkStart w:id="2" w:name="OLE_LINK5"/>
            <w:bookmarkStart w:id="3" w:name="OLE_LINK6"/>
            <w:r w:rsidRPr="00495F03">
              <w:rPr>
                <w:rFonts w:ascii="Calibri" w:eastAsia="Times New Roman" w:hAnsi="Calibri" w:cs="Calibri"/>
                <w:b/>
                <w:bCs/>
                <w:i/>
                <w:iCs/>
                <w:sz w:val="26"/>
                <w:szCs w:val="26"/>
                <w:lang w:val="uk-UA" w:eastAsia="ru-RU"/>
              </w:rPr>
              <w:t>Ацетилсалицилова кислота</w:t>
            </w:r>
            <w:bookmarkEnd w:id="2"/>
            <w:bookmarkEnd w:id="3"/>
          </w:p>
        </w:tc>
      </w:tr>
      <w:tr w:rsidR="00CF070A" w:rsidRPr="00495F03" w:rsidTr="00CF070A">
        <w:trPr>
          <w:trHeight w:val="300"/>
          <w:tblHeader/>
          <w:jc w:val="center"/>
        </w:trPr>
        <w:tc>
          <w:tcPr>
            <w:tcW w:w="385" w:type="pct"/>
            <w:vMerge w:val="restart"/>
            <w:noWrap/>
            <w:vAlign w:val="center"/>
          </w:tcPr>
          <w:p w:rsidR="00CF070A" w:rsidRPr="00495F03" w:rsidRDefault="00CF070A">
            <w:pPr>
              <w:pStyle w:val="a3"/>
              <w:jc w:val="center"/>
              <w:rPr>
                <w:lang w:val="uk-UA"/>
              </w:rPr>
            </w:pPr>
            <w:r w:rsidRPr="00495F03">
              <w:rPr>
                <w:lang w:val="uk-UA"/>
              </w:rPr>
              <w:t>ННА</w:t>
            </w:r>
          </w:p>
          <w:p w:rsidR="00CF070A" w:rsidRPr="00495F03" w:rsidRDefault="00CF070A" w:rsidP="00CF070A">
            <w:pPr>
              <w:pStyle w:val="a3"/>
              <w:jc w:val="center"/>
              <w:rPr>
                <w:lang w:val="uk-UA"/>
              </w:rPr>
            </w:pPr>
          </w:p>
        </w:tc>
        <w:tc>
          <w:tcPr>
            <w:tcW w:w="1725" w:type="pct"/>
            <w:vMerge w:val="restart"/>
            <w:noWrap/>
            <w:vAlign w:val="center"/>
          </w:tcPr>
          <w:p w:rsidR="00CF070A" w:rsidRPr="00495F03" w:rsidRDefault="00CF070A" w:rsidP="00CF070A">
            <w:pPr>
              <w:pStyle w:val="a3"/>
              <w:jc w:val="center"/>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Саліцилова кислота і її похідні</w:t>
            </w:r>
          </w:p>
        </w:tc>
        <w:tc>
          <w:tcPr>
            <w:tcW w:w="1392" w:type="pct"/>
            <w:vMerge w:val="restart"/>
            <w:vAlign w:val="center"/>
          </w:tcPr>
          <w:p w:rsidR="00CF070A" w:rsidRPr="00495F03" w:rsidRDefault="00CF070A" w:rsidP="00CF070A">
            <w:pPr>
              <w:pStyle w:val="a3"/>
              <w:jc w:val="center"/>
              <w:rPr>
                <w:rFonts w:ascii="Calibri" w:eastAsia="Times New Roman" w:hAnsi="Calibri" w:cs="Calibri"/>
                <w:bCs/>
                <w:iCs/>
                <w:sz w:val="26"/>
                <w:szCs w:val="26"/>
                <w:lang w:val="uk-UA" w:eastAsia="ru-RU"/>
              </w:rPr>
            </w:pPr>
            <w:r w:rsidRPr="00495F03">
              <w:rPr>
                <w:rFonts w:ascii="Calibri" w:eastAsia="Times New Roman" w:hAnsi="Calibri" w:cs="Calibri"/>
                <w:bCs/>
                <w:iCs/>
                <w:sz w:val="26"/>
                <w:szCs w:val="26"/>
                <w:lang w:val="uk-UA" w:eastAsia="ru-RU"/>
              </w:rPr>
              <w:t>Ацетилсаліцилова кислота, комбінації</w:t>
            </w:r>
          </w:p>
        </w:tc>
        <w:tc>
          <w:tcPr>
            <w:tcW w:w="1498" w:type="pct"/>
            <w:noWrap/>
            <w:vAlign w:val="center"/>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Аскофен-Д</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bCs/>
                <w:iCs/>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Аспірин С</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Копацил</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color w:val="000000"/>
                <w:sz w:val="26"/>
                <w:szCs w:val="26"/>
                <w:lang w:val="uk-UA" w:eastAsia="ru-RU"/>
              </w:rPr>
            </w:pPr>
            <w:r w:rsidRPr="00495F03">
              <w:rPr>
                <w:rFonts w:ascii="Calibri" w:eastAsia="Times New Roman" w:hAnsi="Calibri" w:cs="Calibri"/>
                <w:b/>
                <w:color w:val="000000"/>
                <w:sz w:val="26"/>
                <w:szCs w:val="26"/>
                <w:lang w:val="uk-UA" w:eastAsia="ru-RU"/>
              </w:rPr>
              <w:t>Упсарин упса с витамином C</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color w:val="000000"/>
                <w:sz w:val="26"/>
                <w:szCs w:val="26"/>
                <w:lang w:val="uk-UA" w:eastAsia="ru-RU"/>
              </w:rPr>
            </w:pPr>
            <w:r w:rsidRPr="00495F03">
              <w:rPr>
                <w:rFonts w:ascii="Calibri" w:eastAsia="Times New Roman" w:hAnsi="Calibri" w:cs="Calibri"/>
                <w:color w:val="000000"/>
                <w:sz w:val="26"/>
                <w:szCs w:val="26"/>
                <w:lang w:val="uk-UA" w:eastAsia="ru-RU"/>
              </w:rPr>
              <w:t>Фармадол</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Цитрамон-Д</w:t>
            </w:r>
          </w:p>
        </w:tc>
      </w:tr>
      <w:tr w:rsidR="00CF070A" w:rsidRPr="00495F03" w:rsidTr="00CF070A">
        <w:trPr>
          <w:trHeight w:val="300"/>
          <w:tblHeader/>
          <w:jc w:val="center"/>
        </w:trPr>
        <w:tc>
          <w:tcPr>
            <w:tcW w:w="385" w:type="pct"/>
            <w:vMerge/>
            <w:noWrap/>
            <w:vAlign w:val="center"/>
          </w:tcPr>
          <w:p w:rsidR="00CF070A" w:rsidRPr="00495F03" w:rsidRDefault="00CF070A">
            <w:pPr>
              <w:pStyle w:val="a3"/>
              <w:jc w:val="center"/>
              <w:rPr>
                <w:lang w:val="uk-UA"/>
              </w:rPr>
            </w:pPr>
          </w:p>
        </w:tc>
        <w:tc>
          <w:tcPr>
            <w:tcW w:w="1725" w:type="pct"/>
            <w:vMerge/>
            <w:noWrap/>
            <w:vAlign w:val="center"/>
            <w:hideMark/>
          </w:tcPr>
          <w:p w:rsidR="00CF070A" w:rsidRPr="00495F03" w:rsidRDefault="00CF070A">
            <w:pPr>
              <w:pStyle w:val="a3"/>
              <w:jc w:val="center"/>
              <w:rPr>
                <w:rFonts w:ascii="Calibri" w:eastAsia="Times New Roman" w:hAnsi="Calibri" w:cs="Calibri"/>
                <w:color w:val="000000"/>
                <w:sz w:val="26"/>
                <w:szCs w:val="26"/>
                <w:lang w:val="uk-UA" w:eastAsia="ru-RU"/>
              </w:rPr>
            </w:pPr>
          </w:p>
        </w:tc>
        <w:tc>
          <w:tcPr>
            <w:tcW w:w="1392" w:type="pct"/>
            <w:vMerge/>
            <w:vAlign w:val="center"/>
          </w:tcPr>
          <w:p w:rsidR="00CF070A" w:rsidRPr="00495F03" w:rsidRDefault="00CF070A">
            <w:pPr>
              <w:pStyle w:val="a3"/>
              <w:jc w:val="center"/>
              <w:rPr>
                <w:rFonts w:ascii="Calibri" w:eastAsia="Times New Roman" w:hAnsi="Calibri" w:cs="Calibri"/>
                <w:bCs/>
                <w:iCs/>
                <w:sz w:val="26"/>
                <w:szCs w:val="26"/>
                <w:lang w:val="uk-UA" w:eastAsia="ru-RU"/>
              </w:rPr>
            </w:pPr>
          </w:p>
        </w:tc>
        <w:tc>
          <w:tcPr>
            <w:tcW w:w="1498" w:type="pct"/>
            <w:noWrap/>
            <w:vAlign w:val="center"/>
            <w:hideMark/>
          </w:tcPr>
          <w:p w:rsidR="00CF070A" w:rsidRPr="00495F03" w:rsidRDefault="00CF070A">
            <w:pPr>
              <w:ind w:firstLine="0"/>
              <w:jc w:val="left"/>
              <w:rPr>
                <w:rFonts w:ascii="Calibri" w:eastAsia="Times New Roman" w:hAnsi="Calibri" w:cs="Calibri"/>
                <w:b/>
                <w:bCs/>
                <w:i/>
                <w:iCs/>
                <w:sz w:val="26"/>
                <w:szCs w:val="26"/>
                <w:lang w:val="uk-UA" w:eastAsia="ru-RU"/>
              </w:rPr>
            </w:pPr>
            <w:r w:rsidRPr="00495F03">
              <w:rPr>
                <w:rFonts w:ascii="Calibri" w:eastAsia="Times New Roman" w:hAnsi="Calibri" w:cs="Calibri"/>
                <w:b/>
                <w:bCs/>
                <w:i/>
                <w:iCs/>
                <w:sz w:val="26"/>
                <w:szCs w:val="26"/>
                <w:lang w:val="uk-UA" w:eastAsia="ru-RU"/>
              </w:rPr>
              <w:t>Цитропак-Д</w:t>
            </w:r>
          </w:p>
        </w:tc>
      </w:tr>
    </w:tbl>
    <w:p w:rsidR="007C77CE" w:rsidRPr="00495F03" w:rsidRDefault="007C77CE">
      <w:pPr>
        <w:spacing w:after="200"/>
        <w:ind w:firstLine="0"/>
        <w:jc w:val="left"/>
        <w:rPr>
          <w:sz w:val="26"/>
          <w:szCs w:val="26"/>
          <w:lang w:val="uk-UA"/>
        </w:rPr>
      </w:pPr>
    </w:p>
    <w:p w:rsidR="007C77CE" w:rsidRPr="00495F03" w:rsidRDefault="006B5828">
      <w:pPr>
        <w:jc w:val="center"/>
        <w:rPr>
          <w:b/>
          <w:sz w:val="26"/>
          <w:szCs w:val="26"/>
          <w:lang w:val="uk-UA"/>
        </w:rPr>
      </w:pPr>
      <w:r w:rsidRPr="00495F03">
        <w:rPr>
          <w:b/>
          <w:sz w:val="26"/>
          <w:szCs w:val="26"/>
          <w:lang w:val="uk-UA"/>
        </w:rPr>
        <w:t>Правила призначення і дозування НПЗЗ</w:t>
      </w:r>
    </w:p>
    <w:p w:rsidR="007C77CE" w:rsidRPr="00495F03" w:rsidRDefault="006B5828">
      <w:pPr>
        <w:jc w:val="center"/>
        <w:rPr>
          <w:b/>
          <w:sz w:val="26"/>
          <w:szCs w:val="26"/>
          <w:lang w:val="uk-UA"/>
        </w:rPr>
      </w:pPr>
      <w:r w:rsidRPr="00495F03">
        <w:rPr>
          <w:b/>
          <w:sz w:val="26"/>
          <w:szCs w:val="26"/>
          <w:lang w:val="uk-UA"/>
        </w:rPr>
        <w:t>Дозування</w:t>
      </w:r>
    </w:p>
    <w:p w:rsidR="007C77CE" w:rsidRPr="00495F03" w:rsidRDefault="006B5828">
      <w:pPr>
        <w:rPr>
          <w:sz w:val="26"/>
          <w:szCs w:val="26"/>
          <w:lang w:val="uk-UA"/>
        </w:rPr>
      </w:pPr>
      <w:r w:rsidRPr="00495F03">
        <w:rPr>
          <w:sz w:val="26"/>
          <w:szCs w:val="26"/>
          <w:lang w:val="uk-UA"/>
        </w:rPr>
        <w:t>Будь-який новий для хворого препарат необхідно призначати спочатку у найменшій дозі.</w:t>
      </w:r>
    </w:p>
    <w:p w:rsidR="007C77CE" w:rsidRPr="00495F03" w:rsidRDefault="006B5828">
      <w:pPr>
        <w:rPr>
          <w:sz w:val="26"/>
          <w:szCs w:val="26"/>
          <w:lang w:val="uk-UA"/>
        </w:rPr>
      </w:pPr>
      <w:r w:rsidRPr="00495F03">
        <w:rPr>
          <w:sz w:val="26"/>
          <w:szCs w:val="26"/>
          <w:lang w:val="uk-UA"/>
        </w:rPr>
        <w:t xml:space="preserve">При гарній переносимості через 2-3 дні добову дозу підвищують. </w:t>
      </w:r>
    </w:p>
    <w:p w:rsidR="007C77CE" w:rsidRPr="00495F03" w:rsidRDefault="006B5828">
      <w:pPr>
        <w:rPr>
          <w:sz w:val="26"/>
          <w:szCs w:val="26"/>
          <w:lang w:val="uk-UA"/>
        </w:rPr>
      </w:pPr>
      <w:r w:rsidRPr="00495F03">
        <w:rPr>
          <w:sz w:val="26"/>
          <w:szCs w:val="26"/>
          <w:lang w:val="uk-UA"/>
        </w:rPr>
        <w:t>Намітилася тенденція до збільшення разових і добових доз (напроксен, ібупрофен).</w:t>
      </w:r>
    </w:p>
    <w:p w:rsidR="007C77CE" w:rsidRPr="00495F03" w:rsidRDefault="006B5828">
      <w:pPr>
        <w:spacing w:line="240" w:lineRule="auto"/>
        <w:rPr>
          <w:sz w:val="26"/>
          <w:szCs w:val="26"/>
          <w:lang w:val="uk-UA"/>
        </w:rPr>
      </w:pPr>
      <w:r w:rsidRPr="00495F03">
        <w:rPr>
          <w:sz w:val="26"/>
          <w:szCs w:val="26"/>
          <w:lang w:val="uk-UA"/>
        </w:rPr>
        <w:lastRenderedPageBreak/>
        <w:t>Зберігаються обмеження на максимальні дози аспірину, індометацину, піроксикаму.</w:t>
      </w:r>
    </w:p>
    <w:p w:rsidR="007C77CE" w:rsidRPr="00495F03" w:rsidRDefault="007C77CE">
      <w:pPr>
        <w:spacing w:line="240" w:lineRule="auto"/>
        <w:rPr>
          <w:sz w:val="26"/>
          <w:szCs w:val="26"/>
          <w:lang w:val="uk-UA"/>
        </w:rPr>
      </w:pPr>
    </w:p>
    <w:p w:rsidR="007C77CE" w:rsidRPr="00495F03" w:rsidRDefault="006B5828">
      <w:pPr>
        <w:jc w:val="center"/>
        <w:rPr>
          <w:b/>
          <w:sz w:val="26"/>
          <w:szCs w:val="26"/>
          <w:lang w:val="uk-UA"/>
        </w:rPr>
      </w:pPr>
      <w:r w:rsidRPr="00495F03">
        <w:rPr>
          <w:b/>
          <w:sz w:val="26"/>
          <w:szCs w:val="26"/>
          <w:lang w:val="uk-UA"/>
        </w:rPr>
        <w:t>Час прийому</w:t>
      </w:r>
    </w:p>
    <w:p w:rsidR="007C77CE" w:rsidRPr="00495F03" w:rsidRDefault="006B5828">
      <w:pPr>
        <w:rPr>
          <w:sz w:val="26"/>
          <w:szCs w:val="26"/>
          <w:lang w:val="uk-UA"/>
        </w:rPr>
      </w:pPr>
      <w:r w:rsidRPr="00495F03">
        <w:rPr>
          <w:sz w:val="26"/>
          <w:szCs w:val="26"/>
          <w:lang w:val="uk-UA"/>
        </w:rPr>
        <w:t>При тривалому курсовому призначені (наприклад, в ревматології) НПЗЗ приймають після їжі.</w:t>
      </w:r>
    </w:p>
    <w:p w:rsidR="007C77CE" w:rsidRPr="00495F03" w:rsidRDefault="006B5828">
      <w:pPr>
        <w:rPr>
          <w:sz w:val="26"/>
          <w:szCs w:val="26"/>
          <w:lang w:val="uk-UA"/>
        </w:rPr>
      </w:pPr>
      <w:r w:rsidRPr="00495F03">
        <w:rPr>
          <w:sz w:val="26"/>
          <w:szCs w:val="26"/>
          <w:lang w:val="uk-UA"/>
        </w:rPr>
        <w:t>Але для отр</w:t>
      </w:r>
      <w:r w:rsidR="00495F03">
        <w:rPr>
          <w:sz w:val="26"/>
          <w:szCs w:val="26"/>
          <w:lang w:val="uk-UA"/>
        </w:rPr>
        <w:t>имання швидкого аналгетичного</w:t>
      </w:r>
      <w:r w:rsidRPr="00495F03">
        <w:rPr>
          <w:sz w:val="26"/>
          <w:szCs w:val="26"/>
          <w:lang w:val="uk-UA"/>
        </w:rPr>
        <w:t xml:space="preserve"> або жарознижуючого ефекту краще призначати їх за 30 хвилин до їди або через 2 години після їжі, запиваючи ½ -1 склянкою води.</w:t>
      </w:r>
    </w:p>
    <w:p w:rsidR="007C77CE" w:rsidRPr="00495F03" w:rsidRDefault="006B5828">
      <w:pPr>
        <w:rPr>
          <w:sz w:val="26"/>
          <w:szCs w:val="26"/>
          <w:lang w:val="uk-UA"/>
        </w:rPr>
      </w:pPr>
      <w:r w:rsidRPr="00495F03">
        <w:rPr>
          <w:sz w:val="26"/>
          <w:szCs w:val="26"/>
          <w:lang w:val="uk-UA"/>
        </w:rPr>
        <w:t>Після прийому протягом 15 хвилин бажано не лягати в цілях профілактики розвитку езофагіту.</w:t>
      </w:r>
    </w:p>
    <w:p w:rsidR="007C77CE" w:rsidRPr="00495F03" w:rsidRDefault="006B5828">
      <w:pPr>
        <w:rPr>
          <w:sz w:val="26"/>
          <w:szCs w:val="26"/>
          <w:lang w:val="uk-UA"/>
        </w:rPr>
      </w:pPr>
      <w:r w:rsidRPr="00495F03">
        <w:rPr>
          <w:sz w:val="26"/>
          <w:szCs w:val="26"/>
          <w:lang w:val="uk-UA"/>
        </w:rPr>
        <w:t xml:space="preserve">Момент прийому НПЗЗ може визначатися також часом максимальної виразності симптомів захворювання (біль, скутість в суглобах), тобто в урахуванням хронофармакології препаратів; дози. </w:t>
      </w:r>
    </w:p>
    <w:p w:rsidR="007C77CE" w:rsidRPr="00495F03" w:rsidRDefault="006B5828">
      <w:pPr>
        <w:rPr>
          <w:sz w:val="26"/>
          <w:szCs w:val="26"/>
          <w:lang w:val="uk-UA"/>
        </w:rPr>
      </w:pPr>
      <w:r w:rsidRPr="00495F03">
        <w:rPr>
          <w:sz w:val="26"/>
          <w:szCs w:val="26"/>
          <w:lang w:val="uk-UA"/>
        </w:rPr>
        <w:t xml:space="preserve">При вираженій </w:t>
      </w:r>
      <w:r w:rsidR="00495F03" w:rsidRPr="00495F03">
        <w:rPr>
          <w:sz w:val="26"/>
          <w:szCs w:val="26"/>
          <w:lang w:val="uk-UA"/>
        </w:rPr>
        <w:t>ранковій</w:t>
      </w:r>
      <w:r w:rsidRPr="00495F03">
        <w:rPr>
          <w:sz w:val="26"/>
          <w:szCs w:val="26"/>
          <w:lang w:val="uk-UA"/>
        </w:rPr>
        <w:t xml:space="preserve"> скутості доцільний якомога більш ранній (відразу після пр</w:t>
      </w:r>
      <w:r w:rsidR="00495F03">
        <w:rPr>
          <w:sz w:val="26"/>
          <w:szCs w:val="26"/>
          <w:lang w:val="uk-UA"/>
        </w:rPr>
        <w:t xml:space="preserve">обудження) прийом швидкодіючих </w:t>
      </w:r>
      <w:r w:rsidRPr="00495F03">
        <w:rPr>
          <w:sz w:val="26"/>
          <w:szCs w:val="26"/>
          <w:lang w:val="uk-UA"/>
        </w:rPr>
        <w:t>НПЗЗ або призначення довготривалих препаратів на ніч.</w:t>
      </w:r>
    </w:p>
    <w:p w:rsidR="00443D12" w:rsidRPr="00495F03" w:rsidRDefault="00443D12">
      <w:pPr>
        <w:jc w:val="center"/>
        <w:rPr>
          <w:b/>
          <w:sz w:val="26"/>
          <w:szCs w:val="26"/>
          <w:lang w:val="uk-UA"/>
        </w:rPr>
      </w:pPr>
    </w:p>
    <w:p w:rsidR="007C77CE" w:rsidRPr="00495F03" w:rsidRDefault="006B5828">
      <w:pPr>
        <w:jc w:val="center"/>
        <w:rPr>
          <w:b/>
          <w:sz w:val="26"/>
          <w:szCs w:val="26"/>
          <w:lang w:val="uk-UA"/>
        </w:rPr>
      </w:pPr>
      <w:r w:rsidRPr="00495F03">
        <w:rPr>
          <w:b/>
          <w:sz w:val="26"/>
          <w:szCs w:val="26"/>
          <w:lang w:val="uk-UA"/>
        </w:rPr>
        <w:t>Показання до застосування</w:t>
      </w:r>
    </w:p>
    <w:p w:rsidR="007C77CE" w:rsidRPr="00495F03" w:rsidRDefault="006B5828">
      <w:pPr>
        <w:pStyle w:val="aa"/>
        <w:shd w:val="clear" w:color="auto" w:fill="FFFFFF"/>
        <w:spacing w:before="120" w:beforeAutospacing="0" w:after="120" w:afterAutospacing="0"/>
        <w:rPr>
          <w:sz w:val="26"/>
          <w:szCs w:val="26"/>
          <w:lang w:val="uk-UA"/>
        </w:rPr>
      </w:pPr>
      <w:r w:rsidRPr="00495F03">
        <w:rPr>
          <w:rFonts w:ascii="Arial" w:hAnsi="Arial" w:cs="Arial"/>
          <w:color w:val="222222"/>
          <w:sz w:val="21"/>
          <w:szCs w:val="21"/>
          <w:lang w:val="uk-UA"/>
        </w:rPr>
        <w:tab/>
      </w:r>
      <w:r w:rsidRPr="00495F03">
        <w:rPr>
          <w:sz w:val="26"/>
          <w:szCs w:val="26"/>
          <w:lang w:val="uk-UA"/>
        </w:rPr>
        <w:t xml:space="preserve">Для лікування гострих або хронічних станів, які характеризуються </w:t>
      </w:r>
      <w:hyperlink r:id="rId9" w:tooltip="Біль" w:history="1">
        <w:r w:rsidRPr="00495F03">
          <w:rPr>
            <w:sz w:val="26"/>
            <w:szCs w:val="26"/>
            <w:lang w:val="uk-UA"/>
          </w:rPr>
          <w:t>болем</w:t>
        </w:r>
      </w:hyperlink>
      <w:r w:rsidRPr="00495F03">
        <w:rPr>
          <w:sz w:val="26"/>
          <w:szCs w:val="26"/>
          <w:lang w:val="uk-UA"/>
        </w:rPr>
        <w:t xml:space="preserve"> і запаленням використовуються НПЗЗ, які </w:t>
      </w:r>
      <w:r w:rsidRPr="00495F03">
        <w:rPr>
          <w:rFonts w:ascii="Arial" w:hAnsi="Arial" w:cs="Arial"/>
          <w:color w:val="222222"/>
          <w:sz w:val="21"/>
          <w:szCs w:val="21"/>
          <w:lang w:val="uk-UA"/>
        </w:rPr>
        <w:t xml:space="preserve"> </w:t>
      </w:r>
      <w:r w:rsidRPr="00495F03">
        <w:rPr>
          <w:sz w:val="26"/>
          <w:szCs w:val="26"/>
          <w:lang w:val="uk-UA"/>
        </w:rPr>
        <w:t xml:space="preserve">показані для полегшення симптомів у наступних станах: </w:t>
      </w:r>
    </w:p>
    <w:tbl>
      <w:tblPr>
        <w:tblStyle w:val="a6"/>
        <w:tblW w:w="0" w:type="auto"/>
        <w:tblInd w:w="313" w:type="dxa"/>
        <w:tblLook w:val="04A0" w:firstRow="1" w:lastRow="0" w:firstColumn="1" w:lastColumn="0" w:noHBand="0" w:noVBand="1"/>
      </w:tblPr>
      <w:tblGrid>
        <w:gridCol w:w="4927"/>
        <w:gridCol w:w="4928"/>
      </w:tblGrid>
      <w:tr w:rsidR="007C77CE" w:rsidRPr="00495F03">
        <w:tc>
          <w:tcPr>
            <w:tcW w:w="4927" w:type="dxa"/>
          </w:tcPr>
          <w:p w:rsidR="007C77CE" w:rsidRPr="00495F03" w:rsidRDefault="006B5828">
            <w:pPr>
              <w:ind w:firstLine="0"/>
              <w:rPr>
                <w:sz w:val="26"/>
                <w:szCs w:val="26"/>
                <w:lang w:val="uk-UA"/>
              </w:rPr>
            </w:pPr>
            <w:r w:rsidRPr="00495F03">
              <w:rPr>
                <w:sz w:val="26"/>
                <w:szCs w:val="26"/>
                <w:lang w:val="uk-UA"/>
              </w:rPr>
              <w:t>Група захворювань</w:t>
            </w:r>
          </w:p>
        </w:tc>
        <w:tc>
          <w:tcPr>
            <w:tcW w:w="4928" w:type="dxa"/>
          </w:tcPr>
          <w:p w:rsidR="007C77CE" w:rsidRPr="00495F03" w:rsidRDefault="006B5828">
            <w:pPr>
              <w:ind w:firstLine="0"/>
              <w:rPr>
                <w:sz w:val="26"/>
                <w:szCs w:val="26"/>
                <w:lang w:val="uk-UA"/>
              </w:rPr>
            </w:pPr>
            <w:r w:rsidRPr="00495F03">
              <w:rPr>
                <w:sz w:val="26"/>
                <w:szCs w:val="26"/>
                <w:lang w:val="uk-UA"/>
              </w:rPr>
              <w:t>Захворювання або синдроми</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Ревматичні захворювання</w:t>
            </w:r>
          </w:p>
        </w:tc>
        <w:tc>
          <w:tcPr>
            <w:tcW w:w="4928" w:type="dxa"/>
          </w:tcPr>
          <w:p w:rsidR="007C77CE" w:rsidRPr="00495F03" w:rsidRDefault="006B5828">
            <w:pPr>
              <w:ind w:firstLine="0"/>
              <w:rPr>
                <w:sz w:val="26"/>
                <w:szCs w:val="26"/>
                <w:lang w:val="uk-UA"/>
              </w:rPr>
            </w:pPr>
            <w:r w:rsidRPr="00495F03">
              <w:rPr>
                <w:sz w:val="26"/>
                <w:szCs w:val="26"/>
                <w:lang w:val="uk-UA"/>
              </w:rPr>
              <w:t>Ревматизм, остеоартроз, ревматоїдний артрит, подагричний і псоріатичний артрит, анкілозуючий спондиліт (хвороба Бехтєрєва), синдром Рейтера</w:t>
            </w:r>
          </w:p>
          <w:p w:rsidR="007C77CE" w:rsidRPr="00495F03" w:rsidRDefault="007C77CE">
            <w:pPr>
              <w:ind w:firstLine="0"/>
              <w:rPr>
                <w:sz w:val="26"/>
                <w:szCs w:val="26"/>
                <w:lang w:val="uk-UA"/>
              </w:rPr>
            </w:pPr>
          </w:p>
          <w:p w:rsidR="007C77CE" w:rsidRPr="00495F03" w:rsidRDefault="006B5828">
            <w:pPr>
              <w:ind w:firstLine="0"/>
              <w:rPr>
                <w:lang w:val="uk-UA"/>
              </w:rPr>
            </w:pPr>
            <w:r w:rsidRPr="00495F03">
              <w:rPr>
                <w:sz w:val="26"/>
                <w:szCs w:val="26"/>
                <w:lang w:val="uk-UA"/>
              </w:rPr>
              <w:t>При великих колагенозах (системний червоний вовчак, склеродермія та інші) НПЗЗ часто малоефективні.</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Неревматичних захворювання опорно-рухового апарата</w:t>
            </w:r>
          </w:p>
        </w:tc>
        <w:tc>
          <w:tcPr>
            <w:tcW w:w="4928" w:type="dxa"/>
          </w:tcPr>
          <w:p w:rsidR="007C77CE" w:rsidRPr="00495F03" w:rsidRDefault="006B5828">
            <w:pPr>
              <w:ind w:firstLine="0"/>
              <w:rPr>
                <w:sz w:val="26"/>
                <w:szCs w:val="26"/>
                <w:lang w:val="uk-UA"/>
              </w:rPr>
            </w:pPr>
            <w:r w:rsidRPr="00495F03">
              <w:rPr>
                <w:sz w:val="26"/>
                <w:szCs w:val="26"/>
                <w:lang w:val="uk-UA"/>
              </w:rPr>
              <w:t>Остеоартроз, міозит, тендовагініт, травма (побутова, спортивна). Нерідко при цих станах ефективне застосування місцевих лікарських форм НПЗЗ (мазі, креми, гелі).</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Неврологічні захворювання</w:t>
            </w:r>
          </w:p>
        </w:tc>
        <w:tc>
          <w:tcPr>
            <w:tcW w:w="4928" w:type="dxa"/>
          </w:tcPr>
          <w:p w:rsidR="007C77CE" w:rsidRPr="00495F03" w:rsidRDefault="006B5828">
            <w:pPr>
              <w:ind w:firstLine="0"/>
              <w:rPr>
                <w:sz w:val="26"/>
                <w:szCs w:val="26"/>
                <w:lang w:val="uk-UA"/>
              </w:rPr>
            </w:pPr>
            <w:r w:rsidRPr="00495F03">
              <w:rPr>
                <w:sz w:val="26"/>
                <w:szCs w:val="26"/>
                <w:lang w:val="uk-UA"/>
              </w:rPr>
              <w:t>Невралгія, радикуліт, ішіас, люмбаго</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Захворювання, обумовлені підвищеною літогенністю</w:t>
            </w:r>
          </w:p>
        </w:tc>
        <w:tc>
          <w:tcPr>
            <w:tcW w:w="4928" w:type="dxa"/>
          </w:tcPr>
          <w:p w:rsidR="007C77CE" w:rsidRPr="00495F03" w:rsidRDefault="006B5828">
            <w:pPr>
              <w:ind w:firstLine="0"/>
              <w:rPr>
                <w:sz w:val="26"/>
                <w:szCs w:val="26"/>
                <w:lang w:val="uk-UA"/>
              </w:rPr>
            </w:pPr>
            <w:r w:rsidRPr="00495F03">
              <w:rPr>
                <w:sz w:val="26"/>
                <w:szCs w:val="26"/>
                <w:lang w:val="uk-UA"/>
              </w:rPr>
              <w:t>Ниркові коліки, печінкові коліки</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Больовий синдром різної етіології</w:t>
            </w:r>
          </w:p>
        </w:tc>
        <w:tc>
          <w:tcPr>
            <w:tcW w:w="4928" w:type="dxa"/>
          </w:tcPr>
          <w:p w:rsidR="007C77CE" w:rsidRPr="00495F03" w:rsidRDefault="006B5828">
            <w:pPr>
              <w:ind w:firstLine="0"/>
              <w:rPr>
                <w:sz w:val="26"/>
                <w:szCs w:val="26"/>
                <w:lang w:val="uk-UA"/>
              </w:rPr>
            </w:pPr>
            <w:r w:rsidRPr="00495F03">
              <w:rPr>
                <w:sz w:val="26"/>
                <w:szCs w:val="26"/>
                <w:lang w:val="uk-UA"/>
              </w:rPr>
              <w:t>Головний біль (у т.ч. мігрень), зубний біль, післяопераційний біль, побутова або спортивна травма</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Гострі запальні захворювання</w:t>
            </w:r>
          </w:p>
        </w:tc>
        <w:tc>
          <w:tcPr>
            <w:tcW w:w="4928" w:type="dxa"/>
          </w:tcPr>
          <w:p w:rsidR="007C77CE" w:rsidRPr="00495F03" w:rsidRDefault="006B5828">
            <w:pPr>
              <w:ind w:firstLine="0"/>
              <w:rPr>
                <w:sz w:val="26"/>
                <w:szCs w:val="26"/>
                <w:lang w:val="uk-UA"/>
              </w:rPr>
            </w:pPr>
            <w:r w:rsidRPr="00495F03">
              <w:rPr>
                <w:sz w:val="26"/>
                <w:szCs w:val="26"/>
                <w:lang w:val="uk-UA"/>
              </w:rPr>
              <w:t>Лихоманка,ОРЗ</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Ішемічна хвороба серця</w:t>
            </w:r>
          </w:p>
        </w:tc>
        <w:tc>
          <w:tcPr>
            <w:tcW w:w="4928" w:type="dxa"/>
          </w:tcPr>
          <w:p w:rsidR="007C77CE" w:rsidRPr="00495F03" w:rsidRDefault="006B5828">
            <w:pPr>
              <w:ind w:firstLine="0"/>
              <w:rPr>
                <w:sz w:val="26"/>
                <w:szCs w:val="26"/>
                <w:lang w:val="uk-UA"/>
              </w:rPr>
            </w:pPr>
            <w:r w:rsidRPr="00495F03">
              <w:rPr>
                <w:sz w:val="26"/>
                <w:szCs w:val="26"/>
                <w:lang w:val="uk-UA"/>
              </w:rPr>
              <w:t>Профілактика артеріальних тромбозів (ацетилсаліцилова кислота)</w:t>
            </w:r>
          </w:p>
        </w:tc>
      </w:tr>
      <w:tr w:rsidR="007C77CE" w:rsidRPr="00495F03">
        <w:tc>
          <w:tcPr>
            <w:tcW w:w="4927" w:type="dxa"/>
          </w:tcPr>
          <w:p w:rsidR="007C77CE" w:rsidRPr="00495F03" w:rsidRDefault="006B5828">
            <w:pPr>
              <w:ind w:firstLine="0"/>
              <w:rPr>
                <w:sz w:val="26"/>
                <w:szCs w:val="26"/>
                <w:lang w:val="uk-UA"/>
              </w:rPr>
            </w:pPr>
            <w:r w:rsidRPr="00495F03">
              <w:rPr>
                <w:sz w:val="26"/>
                <w:szCs w:val="26"/>
                <w:lang w:val="uk-UA"/>
              </w:rPr>
              <w:t>Гінекологічна патологія</w:t>
            </w:r>
          </w:p>
        </w:tc>
        <w:tc>
          <w:tcPr>
            <w:tcW w:w="4928" w:type="dxa"/>
          </w:tcPr>
          <w:p w:rsidR="007C77CE" w:rsidRPr="00495F03" w:rsidRDefault="006B5828">
            <w:pPr>
              <w:ind w:firstLine="0"/>
              <w:rPr>
                <w:sz w:val="26"/>
                <w:szCs w:val="26"/>
                <w:lang w:val="uk-UA"/>
              </w:rPr>
            </w:pPr>
            <w:r w:rsidRPr="00495F03">
              <w:rPr>
                <w:sz w:val="26"/>
                <w:szCs w:val="26"/>
                <w:lang w:val="uk-UA"/>
              </w:rPr>
              <w:t>Больовий синдром при дисменореї</w:t>
            </w:r>
          </w:p>
        </w:tc>
      </w:tr>
    </w:tbl>
    <w:p w:rsidR="007C77CE" w:rsidRPr="00495F03" w:rsidRDefault="007C77CE">
      <w:pPr>
        <w:spacing w:line="240" w:lineRule="auto"/>
        <w:rPr>
          <w:sz w:val="26"/>
          <w:szCs w:val="26"/>
          <w:lang w:val="uk-UA"/>
        </w:rPr>
      </w:pPr>
    </w:p>
    <w:p w:rsidR="00096A6C" w:rsidRPr="00495F03" w:rsidRDefault="00096A6C">
      <w:pPr>
        <w:jc w:val="center"/>
        <w:rPr>
          <w:b/>
          <w:sz w:val="26"/>
          <w:szCs w:val="26"/>
          <w:lang w:val="uk-UA"/>
        </w:rPr>
      </w:pPr>
    </w:p>
    <w:p w:rsidR="007C77CE" w:rsidRPr="00495F03" w:rsidRDefault="006B5828">
      <w:pPr>
        <w:jc w:val="center"/>
        <w:rPr>
          <w:b/>
          <w:sz w:val="26"/>
          <w:szCs w:val="26"/>
          <w:lang w:val="uk-UA"/>
        </w:rPr>
      </w:pPr>
      <w:r w:rsidRPr="00495F03">
        <w:rPr>
          <w:b/>
          <w:sz w:val="26"/>
          <w:szCs w:val="26"/>
          <w:lang w:val="uk-UA"/>
        </w:rPr>
        <w:lastRenderedPageBreak/>
        <w:t>Протипоказання</w:t>
      </w:r>
    </w:p>
    <w:p w:rsidR="007C77CE" w:rsidRPr="00495F03" w:rsidRDefault="006B5828">
      <w:pPr>
        <w:rPr>
          <w:sz w:val="26"/>
          <w:szCs w:val="26"/>
          <w:lang w:val="uk-UA"/>
        </w:rPr>
      </w:pPr>
      <w:r w:rsidRPr="00495F03">
        <w:rPr>
          <w:sz w:val="26"/>
          <w:szCs w:val="26"/>
          <w:lang w:val="uk-UA"/>
        </w:rPr>
        <w:t xml:space="preserve">Ерозивно-виразкові ураження шлунково-кишкового тракту; виражені порушення функції печінки і нирок; цитопеніях; індивідуальна </w:t>
      </w:r>
      <w:r w:rsidR="00495F03" w:rsidRPr="00495F03">
        <w:rPr>
          <w:sz w:val="26"/>
          <w:szCs w:val="26"/>
          <w:lang w:val="uk-UA"/>
        </w:rPr>
        <w:t>непереносимість</w:t>
      </w:r>
      <w:r w:rsidRPr="00495F03">
        <w:rPr>
          <w:sz w:val="26"/>
          <w:szCs w:val="26"/>
          <w:lang w:val="uk-UA"/>
        </w:rPr>
        <w:t>; вагітн</w:t>
      </w:r>
      <w:r w:rsidR="00495F03">
        <w:rPr>
          <w:sz w:val="26"/>
          <w:szCs w:val="26"/>
          <w:lang w:val="uk-UA"/>
        </w:rPr>
        <w:t>і</w:t>
      </w:r>
      <w:r w:rsidRPr="00495F03">
        <w:rPr>
          <w:sz w:val="26"/>
          <w:szCs w:val="26"/>
          <w:lang w:val="uk-UA"/>
        </w:rPr>
        <w:t>сть.</w:t>
      </w:r>
    </w:p>
    <w:p w:rsidR="007C77CE" w:rsidRPr="00495F03" w:rsidRDefault="006B5828">
      <w:pPr>
        <w:spacing w:line="240" w:lineRule="auto"/>
        <w:rPr>
          <w:sz w:val="26"/>
          <w:szCs w:val="26"/>
          <w:lang w:val="uk-UA"/>
        </w:rPr>
      </w:pPr>
      <w:r w:rsidRPr="00495F03">
        <w:rPr>
          <w:sz w:val="26"/>
          <w:szCs w:val="26"/>
          <w:lang w:val="uk-UA"/>
        </w:rPr>
        <w:t>Індометацин не слід призначати амбулаторно особам, професії яких вимагають підвищеної уваги</w:t>
      </w:r>
    </w:p>
    <w:p w:rsidR="007C77CE" w:rsidRPr="00495F03" w:rsidRDefault="007C77CE">
      <w:pPr>
        <w:spacing w:line="240" w:lineRule="auto"/>
        <w:rPr>
          <w:sz w:val="26"/>
          <w:szCs w:val="26"/>
          <w:lang w:val="uk-UA"/>
        </w:rPr>
      </w:pPr>
    </w:p>
    <w:p w:rsidR="007C77CE" w:rsidRPr="00495F03" w:rsidRDefault="006B5828">
      <w:pPr>
        <w:spacing w:line="240" w:lineRule="auto"/>
        <w:jc w:val="center"/>
        <w:rPr>
          <w:b/>
          <w:sz w:val="26"/>
          <w:szCs w:val="26"/>
          <w:lang w:val="uk-UA"/>
        </w:rPr>
      </w:pPr>
      <w:r w:rsidRPr="00495F03">
        <w:rPr>
          <w:b/>
          <w:sz w:val="26"/>
          <w:szCs w:val="26"/>
          <w:lang w:val="uk-UA"/>
        </w:rPr>
        <w:t>Основні фактори ризику розвитку НПЗЗ-гастропатії</w:t>
      </w:r>
    </w:p>
    <w:p w:rsidR="007C77CE" w:rsidRPr="00495F03" w:rsidRDefault="006B5828">
      <w:pPr>
        <w:spacing w:line="240" w:lineRule="auto"/>
        <w:rPr>
          <w:sz w:val="26"/>
          <w:szCs w:val="26"/>
          <w:lang w:val="uk-UA"/>
        </w:rPr>
      </w:pPr>
      <w:r w:rsidRPr="00495F03">
        <w:rPr>
          <w:sz w:val="26"/>
          <w:szCs w:val="26"/>
          <w:lang w:val="uk-UA"/>
        </w:rPr>
        <w:t>Вік старше 65 років</w:t>
      </w:r>
    </w:p>
    <w:p w:rsidR="007C77CE" w:rsidRPr="00495F03" w:rsidRDefault="006B5828">
      <w:pPr>
        <w:rPr>
          <w:sz w:val="26"/>
          <w:szCs w:val="26"/>
          <w:lang w:val="uk-UA"/>
        </w:rPr>
      </w:pPr>
      <w:r w:rsidRPr="00495F03">
        <w:rPr>
          <w:sz w:val="26"/>
          <w:szCs w:val="26"/>
          <w:lang w:val="uk-UA"/>
        </w:rPr>
        <w:t>Куріння</w:t>
      </w:r>
    </w:p>
    <w:p w:rsidR="007C77CE" w:rsidRPr="00495F03" w:rsidRDefault="006B5828">
      <w:pPr>
        <w:rPr>
          <w:sz w:val="26"/>
          <w:szCs w:val="26"/>
          <w:lang w:val="uk-UA"/>
        </w:rPr>
      </w:pPr>
      <w:r w:rsidRPr="00495F03">
        <w:rPr>
          <w:sz w:val="26"/>
          <w:szCs w:val="26"/>
          <w:lang w:val="uk-UA"/>
        </w:rPr>
        <w:t>Зловживання алкоголем</w:t>
      </w:r>
    </w:p>
    <w:p w:rsidR="007C77CE" w:rsidRPr="00495F03" w:rsidRDefault="006B5828">
      <w:pPr>
        <w:rPr>
          <w:sz w:val="26"/>
          <w:szCs w:val="26"/>
          <w:lang w:val="uk-UA"/>
        </w:rPr>
      </w:pPr>
      <w:r w:rsidRPr="00495F03">
        <w:rPr>
          <w:sz w:val="26"/>
          <w:szCs w:val="26"/>
          <w:lang w:val="uk-UA"/>
        </w:rPr>
        <w:t>Наявність в анамнезі захворювань шлунково-кишкового тракту</w:t>
      </w:r>
    </w:p>
    <w:p w:rsidR="007C77CE" w:rsidRPr="00495F03" w:rsidRDefault="006B5828">
      <w:pPr>
        <w:rPr>
          <w:sz w:val="26"/>
          <w:szCs w:val="26"/>
          <w:lang w:val="uk-UA"/>
        </w:rPr>
      </w:pPr>
      <w:r w:rsidRPr="00495F03">
        <w:rPr>
          <w:sz w:val="26"/>
          <w:szCs w:val="26"/>
          <w:lang w:val="uk-UA"/>
        </w:rPr>
        <w:t>Супутній прийом глюкокортикоїдів; імуносупресантів; антикоагулянтів</w:t>
      </w:r>
    </w:p>
    <w:p w:rsidR="007C77CE" w:rsidRPr="00495F03" w:rsidRDefault="006B5828">
      <w:pPr>
        <w:rPr>
          <w:sz w:val="26"/>
          <w:szCs w:val="26"/>
          <w:lang w:val="uk-UA"/>
        </w:rPr>
      </w:pPr>
      <w:r w:rsidRPr="00495F03">
        <w:rPr>
          <w:sz w:val="26"/>
          <w:szCs w:val="26"/>
          <w:lang w:val="uk-UA"/>
        </w:rPr>
        <w:t>Тривала терапія НПЗЗ</w:t>
      </w:r>
    </w:p>
    <w:p w:rsidR="007C77CE" w:rsidRPr="00495F03" w:rsidRDefault="006B5828">
      <w:pPr>
        <w:spacing w:line="240" w:lineRule="auto"/>
        <w:rPr>
          <w:sz w:val="26"/>
          <w:szCs w:val="26"/>
          <w:lang w:val="uk-UA"/>
        </w:rPr>
      </w:pPr>
      <w:r w:rsidRPr="00495F03">
        <w:rPr>
          <w:sz w:val="26"/>
          <w:szCs w:val="26"/>
          <w:lang w:val="uk-UA"/>
        </w:rPr>
        <w:t>Прийом великих доз або одночасний прийом двох або більше препаратів цієї групи.</w:t>
      </w:r>
    </w:p>
    <w:p w:rsidR="007C77CE" w:rsidRPr="00495F03" w:rsidRDefault="007C77CE">
      <w:pPr>
        <w:rPr>
          <w:sz w:val="26"/>
          <w:szCs w:val="26"/>
          <w:lang w:val="uk-UA"/>
        </w:rPr>
      </w:pPr>
    </w:p>
    <w:p w:rsidR="007C77CE" w:rsidRPr="00495F03" w:rsidRDefault="006B5828">
      <w:pPr>
        <w:spacing w:line="240" w:lineRule="auto"/>
        <w:jc w:val="center"/>
        <w:rPr>
          <w:b/>
          <w:sz w:val="26"/>
          <w:szCs w:val="26"/>
          <w:lang w:val="uk-UA"/>
        </w:rPr>
      </w:pPr>
      <w:r w:rsidRPr="00495F03">
        <w:rPr>
          <w:b/>
          <w:sz w:val="26"/>
          <w:szCs w:val="26"/>
          <w:lang w:val="uk-UA"/>
        </w:rPr>
        <w:t>Небажані лікарські реакції</w:t>
      </w:r>
    </w:p>
    <w:p w:rsidR="007C77CE" w:rsidRPr="00495F03" w:rsidRDefault="006B5828" w:rsidP="000D1009">
      <w:pPr>
        <w:rPr>
          <w:sz w:val="26"/>
          <w:szCs w:val="26"/>
          <w:lang w:val="uk-UA"/>
        </w:rPr>
      </w:pPr>
      <w:r w:rsidRPr="00495F03">
        <w:rPr>
          <w:sz w:val="26"/>
          <w:szCs w:val="26"/>
          <w:lang w:val="uk-UA"/>
        </w:rPr>
        <w:t xml:space="preserve">Прийом НПЗЗ в 30-40% хворих </w:t>
      </w:r>
      <w:r w:rsidR="00495F03" w:rsidRPr="00495F03">
        <w:rPr>
          <w:sz w:val="26"/>
          <w:szCs w:val="26"/>
          <w:lang w:val="uk-UA"/>
        </w:rPr>
        <w:t>викликає</w:t>
      </w:r>
      <w:r w:rsidRPr="00495F03">
        <w:rPr>
          <w:sz w:val="26"/>
          <w:szCs w:val="26"/>
          <w:lang w:val="uk-UA"/>
        </w:rPr>
        <w:t xml:space="preserve"> диспепсичні порушення; 10-20% - безсимптомна виразка шлунка; 2-5% шлункові кровотечі</w:t>
      </w:r>
    </w:p>
    <w:p w:rsidR="007C77CE" w:rsidRPr="00495F03" w:rsidRDefault="000D1009">
      <w:pPr>
        <w:tabs>
          <w:tab w:val="left" w:pos="3179"/>
        </w:tabs>
        <w:rPr>
          <w:sz w:val="26"/>
          <w:szCs w:val="26"/>
          <w:lang w:val="uk-UA"/>
        </w:rPr>
      </w:pPr>
      <w:r w:rsidRPr="00495F03">
        <w:rPr>
          <w:noProof/>
          <w:sz w:val="26"/>
          <w:szCs w:val="26"/>
          <w:lang w:val="uk-UA" w:eastAsia="ru-RU"/>
        </w:rPr>
        <w:drawing>
          <wp:inline distT="0" distB="0" distL="0" distR="0" wp14:anchorId="28D9EBA7" wp14:editId="4B321F96">
            <wp:extent cx="6279515" cy="248158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9515" cy="2481580"/>
                    </a:xfrm>
                    <a:prstGeom prst="rect">
                      <a:avLst/>
                    </a:prstGeom>
                    <a:noFill/>
                  </pic:spPr>
                </pic:pic>
              </a:graphicData>
            </a:graphic>
          </wp:inline>
        </w:drawing>
      </w:r>
    </w:p>
    <w:p w:rsidR="007C77CE" w:rsidRPr="00495F03" w:rsidRDefault="006B5828">
      <w:pPr>
        <w:spacing w:line="240" w:lineRule="auto"/>
        <w:jc w:val="center"/>
        <w:rPr>
          <w:b/>
          <w:sz w:val="26"/>
          <w:szCs w:val="26"/>
          <w:lang w:val="uk-UA"/>
        </w:rPr>
      </w:pPr>
      <w:r w:rsidRPr="00495F03">
        <w:rPr>
          <w:b/>
          <w:sz w:val="26"/>
          <w:szCs w:val="26"/>
          <w:lang w:val="uk-UA"/>
        </w:rPr>
        <w:t>Побічні ефекти нестероїдних протизапальних препаратів</w:t>
      </w:r>
    </w:p>
    <w:tbl>
      <w:tblPr>
        <w:tblStyle w:val="a6"/>
        <w:tblW w:w="0" w:type="auto"/>
        <w:jc w:val="center"/>
        <w:tblLook w:val="04A0" w:firstRow="1" w:lastRow="0" w:firstColumn="1" w:lastColumn="0" w:noHBand="0" w:noVBand="1"/>
      </w:tblPr>
      <w:tblGrid>
        <w:gridCol w:w="3539"/>
        <w:gridCol w:w="6316"/>
      </w:tblGrid>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ШКТ*</w:t>
            </w:r>
          </w:p>
        </w:tc>
        <w:tc>
          <w:tcPr>
            <w:tcW w:w="6316" w:type="dxa"/>
            <w:vAlign w:val="center"/>
          </w:tcPr>
          <w:p w:rsidR="007C77CE" w:rsidRPr="00495F03" w:rsidRDefault="006B5828">
            <w:pPr>
              <w:ind w:firstLine="0"/>
              <w:rPr>
                <w:sz w:val="26"/>
                <w:szCs w:val="26"/>
                <w:lang w:val="uk-UA"/>
              </w:rPr>
            </w:pPr>
            <w:r w:rsidRPr="00495F03">
              <w:rPr>
                <w:sz w:val="26"/>
                <w:szCs w:val="26"/>
                <w:lang w:val="uk-UA"/>
              </w:rPr>
              <w:t>Виразки і множинні мікроерозіі; езофагіт; ерозивні ураження тонкої і товстої кишки</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Нирки</w:t>
            </w:r>
          </w:p>
        </w:tc>
        <w:tc>
          <w:tcPr>
            <w:tcW w:w="6316" w:type="dxa"/>
            <w:vAlign w:val="center"/>
          </w:tcPr>
          <w:p w:rsidR="007C77CE" w:rsidRPr="00495F03" w:rsidRDefault="006B5828">
            <w:pPr>
              <w:ind w:firstLine="0"/>
              <w:rPr>
                <w:sz w:val="26"/>
                <w:szCs w:val="26"/>
                <w:lang w:val="uk-UA"/>
              </w:rPr>
            </w:pPr>
            <w:r w:rsidRPr="00495F03">
              <w:rPr>
                <w:sz w:val="26"/>
                <w:szCs w:val="26"/>
                <w:lang w:val="uk-UA"/>
              </w:rPr>
              <w:t>Гостра ниркова недостатність; водно-електролітні розлади; хронічна ниркова недостатність і інтерстиціальний фіброз; інтерстиціальний нефрит; нефротичний синдром</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Серцево-судинна система</w:t>
            </w:r>
          </w:p>
        </w:tc>
        <w:tc>
          <w:tcPr>
            <w:tcW w:w="6316" w:type="dxa"/>
            <w:vAlign w:val="center"/>
          </w:tcPr>
          <w:p w:rsidR="007C77CE" w:rsidRPr="00495F03" w:rsidRDefault="006B5828">
            <w:pPr>
              <w:ind w:firstLine="0"/>
              <w:rPr>
                <w:sz w:val="26"/>
                <w:szCs w:val="26"/>
                <w:lang w:val="uk-UA"/>
              </w:rPr>
            </w:pPr>
            <w:r w:rsidRPr="00495F03">
              <w:rPr>
                <w:sz w:val="26"/>
                <w:szCs w:val="26"/>
                <w:lang w:val="uk-UA"/>
              </w:rPr>
              <w:t>Посилення артеріальної гіпертензії; посилення застійної серцевої недостатності; посилення стенокардії</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Печінка</w:t>
            </w:r>
          </w:p>
        </w:tc>
        <w:tc>
          <w:tcPr>
            <w:tcW w:w="6316" w:type="dxa"/>
            <w:vAlign w:val="center"/>
          </w:tcPr>
          <w:p w:rsidR="007C77CE" w:rsidRPr="00495F03" w:rsidRDefault="006B5828">
            <w:pPr>
              <w:ind w:firstLine="0"/>
              <w:rPr>
                <w:sz w:val="26"/>
                <w:szCs w:val="26"/>
                <w:lang w:val="uk-UA"/>
              </w:rPr>
            </w:pPr>
            <w:r w:rsidRPr="00495F03">
              <w:rPr>
                <w:sz w:val="26"/>
                <w:szCs w:val="26"/>
                <w:lang w:val="uk-UA"/>
              </w:rPr>
              <w:t>Підвищення рівня трансаміназ; фульмінантна ниркова недостатність (рідко)</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Центральна нервова система</w:t>
            </w:r>
          </w:p>
        </w:tc>
        <w:tc>
          <w:tcPr>
            <w:tcW w:w="6316" w:type="dxa"/>
            <w:vAlign w:val="center"/>
          </w:tcPr>
          <w:p w:rsidR="007C77CE" w:rsidRPr="00495F03" w:rsidRDefault="006B5828">
            <w:pPr>
              <w:ind w:firstLine="0"/>
              <w:rPr>
                <w:sz w:val="26"/>
                <w:szCs w:val="26"/>
                <w:lang w:val="uk-UA"/>
              </w:rPr>
            </w:pPr>
            <w:r w:rsidRPr="00495F03">
              <w:rPr>
                <w:sz w:val="26"/>
                <w:szCs w:val="26"/>
                <w:lang w:val="uk-UA"/>
              </w:rPr>
              <w:t>Головні болі; сонливість; сплутаність свідомості і порушення поведінки; асептичний менінгіт</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Система крові</w:t>
            </w:r>
          </w:p>
        </w:tc>
        <w:tc>
          <w:tcPr>
            <w:tcW w:w="6316" w:type="dxa"/>
            <w:vAlign w:val="center"/>
          </w:tcPr>
          <w:p w:rsidR="007C77CE" w:rsidRPr="00495F03" w:rsidRDefault="006B5828">
            <w:pPr>
              <w:ind w:firstLine="0"/>
              <w:rPr>
                <w:sz w:val="26"/>
                <w:szCs w:val="26"/>
                <w:lang w:val="uk-UA"/>
              </w:rPr>
            </w:pPr>
            <w:r w:rsidRPr="00495F03">
              <w:rPr>
                <w:sz w:val="26"/>
                <w:szCs w:val="26"/>
                <w:lang w:val="uk-UA"/>
              </w:rPr>
              <w:t>Тромбоцитопенія; гемолітична анемія; гранулоцитопенія і апластична анемія</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lastRenderedPageBreak/>
              <w:t>Кістки, суглоби</w:t>
            </w:r>
          </w:p>
        </w:tc>
        <w:tc>
          <w:tcPr>
            <w:tcW w:w="6316" w:type="dxa"/>
            <w:vAlign w:val="center"/>
          </w:tcPr>
          <w:p w:rsidR="007C77CE" w:rsidRPr="00495F03" w:rsidRDefault="006B5828">
            <w:pPr>
              <w:ind w:firstLine="0"/>
              <w:rPr>
                <w:sz w:val="26"/>
                <w:szCs w:val="26"/>
                <w:lang w:val="uk-UA"/>
              </w:rPr>
            </w:pPr>
            <w:r w:rsidRPr="00495F03">
              <w:rPr>
                <w:sz w:val="26"/>
                <w:szCs w:val="26"/>
                <w:lang w:val="uk-UA"/>
              </w:rPr>
              <w:t>Порушення репарації хряща і субхондріальной кісткової тканини (прогресування дегенеративно-дистрофічних змін в тканинах суглобів)</w:t>
            </w:r>
          </w:p>
        </w:tc>
      </w:tr>
      <w:tr w:rsidR="007C77CE" w:rsidRPr="00495F03" w:rsidTr="000D1009">
        <w:trPr>
          <w:tblHeader/>
          <w:jc w:val="center"/>
        </w:trPr>
        <w:tc>
          <w:tcPr>
            <w:tcW w:w="3539" w:type="dxa"/>
            <w:vAlign w:val="center"/>
          </w:tcPr>
          <w:p w:rsidR="007C77CE" w:rsidRPr="00495F03" w:rsidRDefault="006B5828">
            <w:pPr>
              <w:ind w:firstLine="0"/>
              <w:rPr>
                <w:sz w:val="26"/>
                <w:szCs w:val="26"/>
                <w:lang w:val="uk-UA"/>
              </w:rPr>
            </w:pPr>
            <w:r w:rsidRPr="00495F03">
              <w:rPr>
                <w:sz w:val="26"/>
                <w:szCs w:val="26"/>
                <w:lang w:val="uk-UA"/>
              </w:rPr>
              <w:t>інші ефекти</w:t>
            </w:r>
          </w:p>
        </w:tc>
        <w:tc>
          <w:tcPr>
            <w:tcW w:w="6316" w:type="dxa"/>
            <w:vAlign w:val="center"/>
          </w:tcPr>
          <w:p w:rsidR="007C77CE" w:rsidRPr="00495F03" w:rsidRDefault="006B5828">
            <w:pPr>
              <w:ind w:firstLine="0"/>
              <w:rPr>
                <w:sz w:val="26"/>
                <w:szCs w:val="26"/>
                <w:lang w:val="uk-UA"/>
              </w:rPr>
            </w:pPr>
            <w:r w:rsidRPr="00495F03">
              <w:rPr>
                <w:sz w:val="26"/>
                <w:szCs w:val="26"/>
                <w:lang w:val="uk-UA"/>
              </w:rPr>
              <w:t>Посилення астми і поліпозу носа; висипання на шкірі</w:t>
            </w:r>
          </w:p>
        </w:tc>
      </w:tr>
    </w:tbl>
    <w:p w:rsidR="007C77CE" w:rsidRPr="00495F03" w:rsidRDefault="006B5828">
      <w:pPr>
        <w:rPr>
          <w:i/>
          <w:sz w:val="26"/>
          <w:szCs w:val="26"/>
          <w:lang w:val="uk-UA"/>
        </w:rPr>
      </w:pPr>
      <w:r w:rsidRPr="00495F03">
        <w:rPr>
          <w:i/>
          <w:sz w:val="26"/>
          <w:szCs w:val="26"/>
          <w:lang w:val="uk-UA"/>
        </w:rPr>
        <w:t>*NB! Побічні ефекти з боку шлунково-кишкового тракту можна зменшити, застосовуючи препарати, що пригнічують кислото утворення (напр., з групи інгібіторів протонної помпи – барол, проксіум, нольпаза, золопент, омепразол).</w:t>
      </w:r>
    </w:p>
    <w:p w:rsidR="007C77CE" w:rsidRPr="00495F03" w:rsidRDefault="007C77CE">
      <w:pPr>
        <w:rPr>
          <w:i/>
          <w:sz w:val="26"/>
          <w:szCs w:val="26"/>
          <w:lang w:val="uk-UA"/>
        </w:rPr>
      </w:pPr>
    </w:p>
    <w:p w:rsidR="00333588" w:rsidRPr="00495F03" w:rsidRDefault="00333588" w:rsidP="00333588">
      <w:pPr>
        <w:spacing w:line="240" w:lineRule="auto"/>
        <w:jc w:val="center"/>
        <w:rPr>
          <w:rFonts w:cs="Times New Roman"/>
          <w:b/>
          <w:szCs w:val="28"/>
          <w:lang w:val="uk-UA"/>
        </w:rPr>
      </w:pPr>
      <w:r w:rsidRPr="00495F03">
        <w:rPr>
          <w:rFonts w:cs="Times New Roman"/>
          <w:b/>
          <w:szCs w:val="28"/>
          <w:lang w:val="uk-UA"/>
        </w:rPr>
        <w:t>Шляхи введення ліків</w:t>
      </w:r>
    </w:p>
    <w:p w:rsidR="00333588" w:rsidRPr="00495F03" w:rsidRDefault="00333588" w:rsidP="00333588">
      <w:pPr>
        <w:spacing w:line="240" w:lineRule="auto"/>
        <w:rPr>
          <w:rFonts w:cs="Times New Roman"/>
          <w:szCs w:val="28"/>
          <w:lang w:val="uk-UA"/>
        </w:rPr>
      </w:pPr>
      <w:r w:rsidRPr="00495F03">
        <w:rPr>
          <w:rFonts w:cs="Times New Roman"/>
          <w:szCs w:val="28"/>
          <w:lang w:val="uk-UA"/>
        </w:rPr>
        <w:t>Шляхи введення ліків в організм можна умо</w:t>
      </w:r>
      <w:r w:rsidR="00A74602" w:rsidRPr="00495F03">
        <w:rPr>
          <w:rFonts w:cs="Times New Roman"/>
          <w:szCs w:val="28"/>
          <w:lang w:val="uk-UA"/>
        </w:rPr>
        <w:t>вно розподілити на застосовуваня їх</w:t>
      </w:r>
      <w:r w:rsidRPr="00495F03">
        <w:rPr>
          <w:rFonts w:cs="Times New Roman"/>
          <w:szCs w:val="28"/>
          <w:lang w:val="uk-UA"/>
        </w:rPr>
        <w:t xml:space="preserve"> з метою місцевої та резорбтивної дії. </w:t>
      </w:r>
      <w:r w:rsidRPr="00495F03">
        <w:rPr>
          <w:rFonts w:cs="Times New Roman"/>
          <w:b/>
          <w:szCs w:val="28"/>
          <w:lang w:val="uk-UA"/>
        </w:rPr>
        <w:t>Місцеве застосування</w:t>
      </w:r>
      <w:r w:rsidRPr="00495F03">
        <w:rPr>
          <w:rFonts w:cs="Times New Roman"/>
          <w:szCs w:val="28"/>
          <w:lang w:val="uk-UA"/>
        </w:rPr>
        <w:t xml:space="preserve"> ліків має на меті тривале перебування їх на місці нанесення. Гідрофільні речовини (іони) не всмоктуються шкірою і діють поверхнево, а ліпофільні речовини </w:t>
      </w:r>
      <w:r w:rsidR="00385DFB" w:rsidRPr="00495F03">
        <w:rPr>
          <w:rFonts w:cs="Times New Roman"/>
          <w:szCs w:val="28"/>
          <w:lang w:val="uk-UA"/>
        </w:rPr>
        <w:t>п</w:t>
      </w:r>
      <w:r w:rsidRPr="00495F03">
        <w:rPr>
          <w:rFonts w:cs="Times New Roman"/>
          <w:szCs w:val="28"/>
          <w:lang w:val="uk-UA"/>
        </w:rPr>
        <w:t xml:space="preserve">роникають через шкіру пропорційно їх розчинності в жирах. </w:t>
      </w:r>
    </w:p>
    <w:p w:rsidR="00333588" w:rsidRPr="00495F03" w:rsidRDefault="00333588" w:rsidP="00333588">
      <w:pPr>
        <w:spacing w:line="240" w:lineRule="auto"/>
        <w:rPr>
          <w:rFonts w:cs="Times New Roman"/>
          <w:szCs w:val="28"/>
          <w:lang w:val="uk-UA"/>
        </w:rPr>
      </w:pPr>
      <w:r w:rsidRPr="00495F03">
        <w:rPr>
          <w:rFonts w:cs="Times New Roman"/>
          <w:szCs w:val="28"/>
          <w:lang w:val="uk-UA"/>
        </w:rPr>
        <w:t>Окремої уваги заслуговує місцевий пластир групи НПЗЗ - Олфен. Трансдермальна форма зручна т</w:t>
      </w:r>
      <w:r w:rsidR="00495F03">
        <w:rPr>
          <w:rFonts w:cs="Times New Roman"/>
          <w:szCs w:val="28"/>
          <w:lang w:val="uk-UA"/>
        </w:rPr>
        <w:t>им, що</w:t>
      </w:r>
      <w:r w:rsidRPr="00495F03">
        <w:rPr>
          <w:rFonts w:cs="Times New Roman"/>
          <w:szCs w:val="28"/>
          <w:lang w:val="uk-UA"/>
        </w:rPr>
        <w:t xml:space="preserve"> пластир наклеюється на шкіру, і ліки через верхні шари шкіри (дерма</w:t>
      </w:r>
      <w:r w:rsidR="00495F03">
        <w:rPr>
          <w:rFonts w:cs="Times New Roman"/>
          <w:szCs w:val="28"/>
          <w:lang w:val="uk-UA"/>
        </w:rPr>
        <w:t>) швидко прони</w:t>
      </w:r>
      <w:r w:rsidRPr="00495F03">
        <w:rPr>
          <w:rFonts w:cs="Times New Roman"/>
          <w:szCs w:val="28"/>
          <w:lang w:val="uk-UA"/>
        </w:rPr>
        <w:t>кають в кров через кровоносні судини. На</w:t>
      </w:r>
      <w:r w:rsidR="00495F03">
        <w:rPr>
          <w:rFonts w:cs="Times New Roman"/>
          <w:szCs w:val="28"/>
          <w:lang w:val="uk-UA"/>
        </w:rPr>
        <w:t xml:space="preserve"> </w:t>
      </w:r>
      <w:r w:rsidRPr="00495F03">
        <w:rPr>
          <w:rFonts w:cs="Times New Roman"/>
          <w:szCs w:val="28"/>
          <w:lang w:val="uk-UA"/>
        </w:rPr>
        <w:t xml:space="preserve">протязі 12 годин </w:t>
      </w:r>
      <w:r w:rsidR="00416777" w:rsidRPr="00495F03">
        <w:rPr>
          <w:rFonts w:cs="Times New Roman"/>
          <w:szCs w:val="28"/>
          <w:lang w:val="uk-UA"/>
        </w:rPr>
        <w:t>рівномірно вивільняється діюча речовина та забезпечує</w:t>
      </w:r>
      <w:r w:rsidR="00A74602" w:rsidRPr="00495F03">
        <w:rPr>
          <w:rFonts w:cs="Times New Roman"/>
          <w:szCs w:val="28"/>
          <w:lang w:val="uk-UA"/>
        </w:rPr>
        <w:t>ться</w:t>
      </w:r>
      <w:r w:rsidR="00416777" w:rsidRPr="00495F03">
        <w:rPr>
          <w:rFonts w:cs="Times New Roman"/>
          <w:szCs w:val="28"/>
          <w:lang w:val="uk-UA"/>
        </w:rPr>
        <w:t xml:space="preserve"> протизапальн</w:t>
      </w:r>
      <w:r w:rsidR="00A74602" w:rsidRPr="00495F03">
        <w:rPr>
          <w:rFonts w:cs="Times New Roman"/>
          <w:szCs w:val="28"/>
          <w:lang w:val="uk-UA"/>
        </w:rPr>
        <w:t>а та знеболююча</w:t>
      </w:r>
      <w:r w:rsidR="00416777" w:rsidRPr="00495F03">
        <w:rPr>
          <w:rFonts w:cs="Times New Roman"/>
          <w:szCs w:val="28"/>
          <w:lang w:val="uk-UA"/>
        </w:rPr>
        <w:t xml:space="preserve"> ді</w:t>
      </w:r>
      <w:r w:rsidR="00A74602" w:rsidRPr="00495F03">
        <w:rPr>
          <w:rFonts w:cs="Times New Roman"/>
          <w:szCs w:val="28"/>
          <w:lang w:val="uk-UA"/>
        </w:rPr>
        <w:t>я</w:t>
      </w:r>
      <w:r w:rsidR="00416777" w:rsidRPr="00495F03">
        <w:rPr>
          <w:rFonts w:cs="Times New Roman"/>
          <w:szCs w:val="28"/>
          <w:lang w:val="uk-UA"/>
        </w:rPr>
        <w:t>.</w:t>
      </w:r>
    </w:p>
    <w:p w:rsidR="00333588" w:rsidRPr="00495F03" w:rsidRDefault="00333588" w:rsidP="00333588">
      <w:pPr>
        <w:spacing w:line="240" w:lineRule="auto"/>
        <w:rPr>
          <w:rFonts w:cs="Times New Roman"/>
          <w:szCs w:val="28"/>
          <w:lang w:val="uk-UA"/>
        </w:rPr>
      </w:pPr>
      <w:r w:rsidRPr="00495F03">
        <w:rPr>
          <w:rFonts w:cs="Times New Roman"/>
          <w:szCs w:val="28"/>
          <w:lang w:val="uk-UA"/>
        </w:rPr>
        <w:t xml:space="preserve">Шляхи введення ліків з метою </w:t>
      </w:r>
      <w:r w:rsidRPr="00495F03">
        <w:rPr>
          <w:rFonts w:cs="Times New Roman"/>
          <w:b/>
          <w:szCs w:val="28"/>
          <w:lang w:val="uk-UA"/>
        </w:rPr>
        <w:t>резорбтивної дії</w:t>
      </w:r>
      <w:r w:rsidRPr="00495F03">
        <w:rPr>
          <w:rFonts w:cs="Times New Roman"/>
          <w:szCs w:val="28"/>
          <w:lang w:val="uk-UA"/>
        </w:rPr>
        <w:t xml:space="preserve"> поділяються на ентеральні і парентеральні. </w:t>
      </w:r>
      <w:r w:rsidRPr="00495F03">
        <w:rPr>
          <w:rFonts w:cs="Times New Roman"/>
          <w:b/>
          <w:szCs w:val="28"/>
          <w:lang w:val="uk-UA"/>
        </w:rPr>
        <w:t>Ентеральний шлях</w:t>
      </w:r>
      <w:r w:rsidRPr="00495F03">
        <w:rPr>
          <w:rFonts w:cs="Times New Roman"/>
          <w:szCs w:val="28"/>
          <w:lang w:val="uk-UA"/>
        </w:rPr>
        <w:t xml:space="preserve"> - введення ліків через шлунково-кишковий тракт (еntо - «вглиб», еnteron - «кишка») включає прийом їх sub linguam - під язик, сублінгвально; реr rесtum - ректально, через пряму кишку; реr оs - перорально, через рот. Ці шляхи приведені у відповідність зі швидкістю настання дії ліків. </w:t>
      </w:r>
      <w:r w:rsidRPr="00495F03">
        <w:rPr>
          <w:rFonts w:cs="Times New Roman"/>
          <w:b/>
          <w:szCs w:val="28"/>
          <w:lang w:val="uk-UA"/>
        </w:rPr>
        <w:t>Парентеральний шлях</w:t>
      </w:r>
      <w:r w:rsidRPr="00495F03">
        <w:rPr>
          <w:rFonts w:cs="Times New Roman"/>
          <w:szCs w:val="28"/>
          <w:lang w:val="uk-UA"/>
        </w:rPr>
        <w:t xml:space="preserve"> введення ліків діє минаючи шлунково-кишковий тракт. До парентеральних шляхів введення відносяться: підшкірний, внутрішньом'язовий, інгаляційний, внутрішньовенний, внутрішньоартеріальний - шляхи приведені у відповідність зі швидкістю настання дії ліків. </w:t>
      </w:r>
    </w:p>
    <w:p w:rsidR="00333588" w:rsidRPr="00495F03" w:rsidRDefault="00333588" w:rsidP="00333588">
      <w:pPr>
        <w:spacing w:line="240" w:lineRule="auto"/>
        <w:rPr>
          <w:rFonts w:cs="Times New Roman"/>
          <w:szCs w:val="28"/>
          <w:lang w:val="uk-UA"/>
        </w:rPr>
      </w:pPr>
      <w:r w:rsidRPr="00495F03">
        <w:rPr>
          <w:rFonts w:cs="Times New Roman"/>
          <w:b/>
          <w:szCs w:val="28"/>
          <w:lang w:val="uk-UA"/>
        </w:rPr>
        <w:t>Позитивним</w:t>
      </w:r>
      <w:r w:rsidRPr="00495F03">
        <w:rPr>
          <w:rFonts w:cs="Times New Roman"/>
          <w:szCs w:val="28"/>
          <w:lang w:val="uk-UA"/>
        </w:rPr>
        <w:t xml:space="preserve"> моментом при пероральному введенні ліків є те, що це найбільш зручний спосіб введення, </w:t>
      </w:r>
      <w:r w:rsidR="00A74602" w:rsidRPr="00495F03">
        <w:rPr>
          <w:rFonts w:cs="Times New Roman"/>
          <w:szCs w:val="28"/>
          <w:lang w:val="uk-UA"/>
        </w:rPr>
        <w:t>який</w:t>
      </w:r>
      <w:r w:rsidRPr="00495F03">
        <w:rPr>
          <w:rFonts w:cs="Times New Roman"/>
          <w:szCs w:val="28"/>
          <w:lang w:val="uk-UA"/>
        </w:rPr>
        <w:t xml:space="preserve"> не вимагає стерильності, участі медичного персоналу та ін. Таким шляхом можна вводити рідкі та тверді лікарські форми. Присутність «біологічної фільтрації» забезпечує рідкісне виникнення негативних ефектів ліків. Найбільш сприятливим для прийому ліків всередину є час за 30-40 хвилин до прийняття їжі або через 3-4 години після її прийому. </w:t>
      </w:r>
    </w:p>
    <w:p w:rsidR="00333588" w:rsidRPr="00495F03" w:rsidRDefault="00333588" w:rsidP="00333588">
      <w:pPr>
        <w:spacing w:line="240" w:lineRule="auto"/>
        <w:rPr>
          <w:rFonts w:cs="Times New Roman"/>
          <w:szCs w:val="28"/>
          <w:lang w:val="uk-UA"/>
        </w:rPr>
      </w:pPr>
      <w:r w:rsidRPr="00495F03">
        <w:rPr>
          <w:rFonts w:cs="Times New Roman"/>
          <w:b/>
          <w:szCs w:val="28"/>
          <w:lang w:val="uk-UA"/>
        </w:rPr>
        <w:t>Основним недоліком</w:t>
      </w:r>
      <w:r w:rsidRPr="00495F03">
        <w:rPr>
          <w:rFonts w:cs="Times New Roman"/>
          <w:szCs w:val="28"/>
          <w:lang w:val="uk-UA"/>
        </w:rPr>
        <w:t xml:space="preserve"> цього шляху введення ліків є те, що багато діючих речовин інактивуют</w:t>
      </w:r>
      <w:r w:rsidR="00495F03">
        <w:rPr>
          <w:rFonts w:cs="Times New Roman"/>
          <w:szCs w:val="28"/>
          <w:lang w:val="uk-UA"/>
        </w:rPr>
        <w:t>ь</w:t>
      </w:r>
      <w:r w:rsidRPr="00495F03">
        <w:rPr>
          <w:rFonts w:cs="Times New Roman"/>
          <w:szCs w:val="28"/>
          <w:lang w:val="uk-UA"/>
        </w:rPr>
        <w:t xml:space="preserve">ся в шлунково-кишковому тракті взаємодіючи з їжею, ферментами, соляною кислотою. Цей спосіб не годиться для надання швидкої допомоги (дія настає повільно). При патологічних станах шлунково-кишкового тракту змінюється швидкість і повнота всмоктування ліків. Всі ліки, які всмоктуються в шлунково-кишковому тракті, потрапляють в печінку, де піддаються хімічним перетворенням і інактивації. Пероральний шлях непридатний для створення в крові точної концентрації ліків. Дози препаратів при застосуванні їх внутрішньо повинні бути значно більшими, ніж при введенні парентерально. </w:t>
      </w:r>
    </w:p>
    <w:p w:rsidR="00385DFB" w:rsidRPr="00495F03" w:rsidRDefault="00333588" w:rsidP="00333588">
      <w:pPr>
        <w:spacing w:line="240" w:lineRule="auto"/>
        <w:rPr>
          <w:rFonts w:cs="Times New Roman"/>
          <w:szCs w:val="28"/>
          <w:lang w:val="uk-UA"/>
        </w:rPr>
      </w:pPr>
      <w:r w:rsidRPr="00495F03">
        <w:rPr>
          <w:rFonts w:cs="Times New Roman"/>
          <w:b/>
          <w:szCs w:val="28"/>
          <w:lang w:val="uk-UA"/>
        </w:rPr>
        <w:t>Через пряму кишку</w:t>
      </w:r>
      <w:r w:rsidRPr="00495F03">
        <w:rPr>
          <w:rFonts w:cs="Times New Roman"/>
          <w:szCs w:val="28"/>
          <w:lang w:val="uk-UA"/>
        </w:rPr>
        <w:t xml:space="preserve"> вводять ліки в тому випадку, коли неможливо ввести їх per os: при несвідомому стані хворого, при блювоті, захворюваннях шлунка, психічним </w:t>
      </w:r>
      <w:r w:rsidRPr="00495F03">
        <w:rPr>
          <w:rFonts w:cs="Times New Roman"/>
          <w:szCs w:val="28"/>
          <w:lang w:val="uk-UA"/>
        </w:rPr>
        <w:lastRenderedPageBreak/>
        <w:t>хворим, а також, якщо речовина швидко руйнується при проходженні через печінку. Ректальний шлях введення ліків залишається одним з раціональних в педіатричній практиці</w:t>
      </w:r>
      <w:r w:rsidR="00416777" w:rsidRPr="00495F03">
        <w:rPr>
          <w:rFonts w:cs="Times New Roman"/>
          <w:szCs w:val="28"/>
          <w:lang w:val="uk-UA"/>
        </w:rPr>
        <w:t xml:space="preserve"> (парацетамол з 1 міс.; ібупрофен з 3 міс.)</w:t>
      </w:r>
      <w:r w:rsidRPr="00495F03">
        <w:rPr>
          <w:rFonts w:cs="Times New Roman"/>
          <w:szCs w:val="28"/>
          <w:lang w:val="uk-UA"/>
        </w:rPr>
        <w:t>. За швидкістю настання фармакологічного ефекту цей шлях прирівнюється до внутрішньом'язов</w:t>
      </w:r>
      <w:r w:rsidR="00416777" w:rsidRPr="00495F03">
        <w:rPr>
          <w:rFonts w:cs="Times New Roman"/>
          <w:szCs w:val="28"/>
          <w:lang w:val="uk-UA"/>
        </w:rPr>
        <w:t>ого</w:t>
      </w:r>
      <w:r w:rsidRPr="00495F03">
        <w:rPr>
          <w:rFonts w:cs="Times New Roman"/>
          <w:szCs w:val="28"/>
          <w:lang w:val="uk-UA"/>
        </w:rPr>
        <w:t xml:space="preserve">, дія настає через 5-15 хвилин. При цьому ліки повільніше руйнуються в печінці, оскільки з прямої кишки надходять в кров не через ворітну вену, а по системі нижньої порожнистої вени, де до 50% введеної дози мине печінка. При цьому шляху введенні ліки проходять біологічну фільтрацію і зменшується їх негативний вплив на печінку. Доза ліків при введенні через пряму кишку точніша, і її можна зменшити на 1/3 в порівнянні з пероральним способом введення. </w:t>
      </w:r>
      <w:r w:rsidRPr="00495F03">
        <w:rPr>
          <w:rFonts w:cs="Times New Roman"/>
          <w:b/>
          <w:szCs w:val="28"/>
          <w:lang w:val="uk-UA"/>
        </w:rPr>
        <w:t>Недоліками</w:t>
      </w:r>
      <w:r w:rsidRPr="00495F03">
        <w:rPr>
          <w:rFonts w:cs="Times New Roman"/>
          <w:szCs w:val="28"/>
          <w:lang w:val="uk-UA"/>
        </w:rPr>
        <w:t xml:space="preserve"> даного шляху є незручність прийому лікарської форми (супозиторії, клізми 40-45 мл), а також те, що всмоктуються не всі речовини. </w:t>
      </w:r>
    </w:p>
    <w:p w:rsidR="00333588" w:rsidRPr="00495F03" w:rsidRDefault="00333588" w:rsidP="00333588">
      <w:pPr>
        <w:spacing w:line="240" w:lineRule="auto"/>
        <w:rPr>
          <w:rFonts w:cs="Times New Roman"/>
          <w:szCs w:val="28"/>
          <w:lang w:val="uk-UA"/>
        </w:rPr>
      </w:pPr>
      <w:r w:rsidRPr="00495F03">
        <w:rPr>
          <w:rFonts w:cs="Times New Roman"/>
          <w:b/>
          <w:szCs w:val="28"/>
          <w:lang w:val="uk-UA"/>
        </w:rPr>
        <w:t>Парентеральний спосіб введення</w:t>
      </w:r>
      <w:r w:rsidRPr="00495F03">
        <w:rPr>
          <w:rFonts w:cs="Times New Roman"/>
          <w:szCs w:val="28"/>
          <w:lang w:val="uk-UA"/>
        </w:rPr>
        <w:t xml:space="preserve"> ліків має </w:t>
      </w:r>
      <w:r w:rsidRPr="00495F03">
        <w:rPr>
          <w:rFonts w:cs="Times New Roman"/>
          <w:b/>
          <w:szCs w:val="28"/>
          <w:lang w:val="uk-UA"/>
        </w:rPr>
        <w:t>перевагу</w:t>
      </w:r>
      <w:r w:rsidRPr="00495F03">
        <w:rPr>
          <w:rFonts w:cs="Times New Roman"/>
          <w:szCs w:val="28"/>
          <w:lang w:val="uk-UA"/>
        </w:rPr>
        <w:t xml:space="preserve"> перед ентеральним: більш швидке і повне надходження ліків в кров (точне дозування), можливе введення ліків хворому в несвідомому стані, ліки не руйнуються в печінці і шлунково-кишковому тракті. </w:t>
      </w:r>
      <w:r w:rsidRPr="00495F03">
        <w:rPr>
          <w:rFonts w:cs="Times New Roman"/>
          <w:b/>
          <w:szCs w:val="28"/>
          <w:lang w:val="uk-UA"/>
        </w:rPr>
        <w:t>Негативні</w:t>
      </w:r>
      <w:r w:rsidRPr="00495F03">
        <w:rPr>
          <w:rFonts w:cs="Times New Roman"/>
          <w:szCs w:val="28"/>
          <w:lang w:val="uk-UA"/>
        </w:rPr>
        <w:t xml:space="preserve"> моменти парентерального способу введення ліків: необхідно дотримання суворої асептики, участь медичного персоналу, наявність інструментарію, небезпека інфікування організму, травми при введенні ліків. </w:t>
      </w:r>
    </w:p>
    <w:p w:rsidR="00333588" w:rsidRPr="00495F03" w:rsidRDefault="00333588" w:rsidP="00416777">
      <w:pPr>
        <w:spacing w:line="240" w:lineRule="auto"/>
        <w:rPr>
          <w:rFonts w:cs="Times New Roman"/>
          <w:szCs w:val="28"/>
          <w:lang w:val="uk-UA"/>
        </w:rPr>
      </w:pPr>
      <w:r w:rsidRPr="00495F03">
        <w:rPr>
          <w:rFonts w:cs="Times New Roman"/>
          <w:b/>
          <w:szCs w:val="28"/>
          <w:lang w:val="uk-UA"/>
        </w:rPr>
        <w:t>Підшкірно</w:t>
      </w:r>
      <w:r w:rsidRPr="00495F03">
        <w:rPr>
          <w:rFonts w:cs="Times New Roman"/>
          <w:szCs w:val="28"/>
          <w:lang w:val="uk-UA"/>
        </w:rPr>
        <w:t xml:space="preserve"> вводять водні та масляні розчини ліків</w:t>
      </w:r>
      <w:r w:rsidR="00416777" w:rsidRPr="00495F03">
        <w:rPr>
          <w:rFonts w:cs="Times New Roman"/>
          <w:szCs w:val="28"/>
          <w:lang w:val="uk-UA"/>
        </w:rPr>
        <w:t>, суспензії</w:t>
      </w:r>
      <w:r w:rsidRPr="00495F03">
        <w:rPr>
          <w:rFonts w:cs="Times New Roman"/>
          <w:szCs w:val="28"/>
          <w:lang w:val="uk-UA"/>
        </w:rPr>
        <w:t xml:space="preserve"> </w:t>
      </w:r>
      <w:r w:rsidR="00416777" w:rsidRPr="00495F03">
        <w:rPr>
          <w:rFonts w:cs="Times New Roman"/>
          <w:szCs w:val="28"/>
          <w:lang w:val="uk-UA"/>
        </w:rPr>
        <w:t>(при шийному остеохондрозі).</w:t>
      </w:r>
    </w:p>
    <w:p w:rsidR="00333588" w:rsidRPr="00495F03" w:rsidRDefault="00333588" w:rsidP="00333588">
      <w:pPr>
        <w:spacing w:line="240" w:lineRule="auto"/>
        <w:rPr>
          <w:rFonts w:cs="Times New Roman"/>
          <w:szCs w:val="28"/>
          <w:lang w:val="uk-UA"/>
        </w:rPr>
      </w:pPr>
      <w:r w:rsidRPr="00495F03">
        <w:rPr>
          <w:rFonts w:cs="Times New Roman"/>
          <w:b/>
          <w:szCs w:val="28"/>
          <w:lang w:val="uk-UA"/>
        </w:rPr>
        <w:t>Внутрішньом'язовий шлях</w:t>
      </w:r>
      <w:r w:rsidRPr="00495F03">
        <w:rPr>
          <w:rFonts w:cs="Times New Roman"/>
          <w:szCs w:val="28"/>
          <w:lang w:val="uk-UA"/>
        </w:rPr>
        <w:t xml:space="preserve"> введення ліків забезпечує надходження їх в загальне коло кровообігу через 10-15 хв. Внаслідок хорошого кровопостачання м'язової тканини, всмоктування ліків в кров відбувається досить швидко. </w:t>
      </w:r>
    </w:p>
    <w:p w:rsidR="00333588" w:rsidRPr="00495F03" w:rsidRDefault="00333588" w:rsidP="00333588">
      <w:pPr>
        <w:spacing w:line="240" w:lineRule="auto"/>
        <w:rPr>
          <w:rFonts w:cs="Times New Roman"/>
          <w:szCs w:val="28"/>
          <w:lang w:val="uk-UA"/>
        </w:rPr>
      </w:pPr>
      <w:r w:rsidRPr="00495F03">
        <w:rPr>
          <w:rFonts w:cs="Times New Roman"/>
          <w:b/>
          <w:szCs w:val="28"/>
          <w:lang w:val="uk-UA"/>
        </w:rPr>
        <w:t>Інгаляційно</w:t>
      </w:r>
      <w:r w:rsidRPr="00495F03">
        <w:rPr>
          <w:rFonts w:cs="Times New Roman"/>
          <w:szCs w:val="28"/>
          <w:lang w:val="uk-UA"/>
        </w:rPr>
        <w:t xml:space="preserve"> вводять ліки, які добре всмоктуються через слизову оболонку альвеол і проявляють системну дію (</w:t>
      </w:r>
      <w:r w:rsidR="00385DFB" w:rsidRPr="00495F03">
        <w:rPr>
          <w:rFonts w:cs="Times New Roman"/>
          <w:szCs w:val="28"/>
          <w:lang w:val="uk-UA"/>
        </w:rPr>
        <w:t>НПЗЗ для дітей і дорослих з бронхоектазами</w:t>
      </w:r>
      <w:r w:rsidRPr="00495F03">
        <w:rPr>
          <w:rFonts w:cs="Times New Roman"/>
          <w:szCs w:val="28"/>
          <w:lang w:val="uk-UA"/>
        </w:rPr>
        <w:t xml:space="preserve">). </w:t>
      </w:r>
    </w:p>
    <w:p w:rsidR="00333588" w:rsidRPr="00495F03" w:rsidRDefault="00333588" w:rsidP="00333588">
      <w:pPr>
        <w:spacing w:line="240" w:lineRule="auto"/>
        <w:rPr>
          <w:rFonts w:cs="Times New Roman"/>
          <w:szCs w:val="28"/>
          <w:lang w:val="uk-UA"/>
        </w:rPr>
      </w:pPr>
      <w:r w:rsidRPr="00495F03">
        <w:rPr>
          <w:rFonts w:cs="Times New Roman"/>
          <w:b/>
          <w:szCs w:val="28"/>
          <w:lang w:val="uk-UA"/>
        </w:rPr>
        <w:t>Внутрішньовенний шлях</w:t>
      </w:r>
      <w:r w:rsidRPr="00495F03">
        <w:rPr>
          <w:rFonts w:cs="Times New Roman"/>
          <w:szCs w:val="28"/>
          <w:lang w:val="uk-UA"/>
        </w:rPr>
        <w:t xml:space="preserve"> введення застосовується в невідкладних випадках, коли необхідна дуже велика швидкість настання ефекту. Не можна вводити в вену масляні розчини, суспензії, ліки, що викликають гемоліз, тромбоз, перехід гемоглобіну в метгемоглобін, що містять повітря. Введення в вену препаратів з подразнюючою дією може привести до розвитку флебіту. </w:t>
      </w:r>
    </w:p>
    <w:p w:rsidR="00333588" w:rsidRPr="00495F03" w:rsidRDefault="00333588" w:rsidP="00333588">
      <w:pPr>
        <w:spacing w:line="240" w:lineRule="auto"/>
        <w:rPr>
          <w:rFonts w:cs="Times New Roman"/>
          <w:b/>
          <w:szCs w:val="28"/>
          <w:lang w:val="uk-UA"/>
        </w:rPr>
      </w:pPr>
      <w:r w:rsidRPr="00495F03">
        <w:rPr>
          <w:rFonts w:cs="Times New Roman"/>
          <w:b/>
          <w:szCs w:val="28"/>
          <w:lang w:val="uk-UA"/>
        </w:rPr>
        <w:t xml:space="preserve">Щоб уникнути або для зменшити негативний вплив ліків - провізору слід завжди пам'ятати, що правильний вибір дози, шляху введення ліків, одночасне застосування препаратів етіотропної, патогенетичної та симптоматичної дії є важливими умовами для успішної фармакотерапії будь-якого захворювання. </w:t>
      </w:r>
    </w:p>
    <w:p w:rsidR="00333588" w:rsidRPr="00495F03" w:rsidRDefault="00333588">
      <w:pPr>
        <w:spacing w:after="200"/>
        <w:ind w:firstLine="0"/>
        <w:jc w:val="left"/>
        <w:rPr>
          <w:b/>
          <w:sz w:val="26"/>
          <w:szCs w:val="26"/>
          <w:lang w:val="uk-UA"/>
        </w:rPr>
      </w:pPr>
    </w:p>
    <w:p w:rsidR="007C77CE" w:rsidRPr="00495F03" w:rsidRDefault="006B5828">
      <w:pPr>
        <w:jc w:val="center"/>
        <w:rPr>
          <w:sz w:val="26"/>
          <w:szCs w:val="26"/>
          <w:lang w:val="uk-UA"/>
        </w:rPr>
      </w:pPr>
      <w:r w:rsidRPr="00495F03">
        <w:rPr>
          <w:b/>
          <w:sz w:val="26"/>
          <w:szCs w:val="26"/>
          <w:lang w:val="uk-UA"/>
        </w:rPr>
        <w:t>Приймати анальгін, аспірин чи обрати інший препарат від болю?</w:t>
      </w:r>
    </w:p>
    <w:p w:rsidR="007C77CE" w:rsidRPr="00495F03" w:rsidRDefault="006B5828">
      <w:pPr>
        <w:jc w:val="center"/>
        <w:rPr>
          <w:b/>
          <w:sz w:val="26"/>
          <w:szCs w:val="26"/>
          <w:lang w:val="uk-UA"/>
        </w:rPr>
      </w:pPr>
      <w:r w:rsidRPr="00495F03">
        <w:rPr>
          <w:b/>
          <w:sz w:val="26"/>
          <w:szCs w:val="26"/>
          <w:lang w:val="uk-UA"/>
        </w:rPr>
        <w:t>Анальгін</w:t>
      </w:r>
    </w:p>
    <w:p w:rsidR="007C77CE" w:rsidRPr="00495F03" w:rsidRDefault="006B5828">
      <w:pPr>
        <w:jc w:val="center"/>
        <w:rPr>
          <w:sz w:val="26"/>
          <w:szCs w:val="26"/>
          <w:lang w:val="uk-UA"/>
        </w:rPr>
      </w:pPr>
      <w:r w:rsidRPr="00495F03">
        <w:rPr>
          <w:sz w:val="26"/>
          <w:szCs w:val="26"/>
          <w:lang w:val="uk-UA"/>
        </w:rPr>
        <w:t>(Метамізол натрію)</w:t>
      </w:r>
    </w:p>
    <w:p w:rsidR="007C77CE" w:rsidRPr="00495F03" w:rsidRDefault="006B5828">
      <w:pPr>
        <w:rPr>
          <w:sz w:val="26"/>
          <w:szCs w:val="26"/>
          <w:lang w:val="uk-UA"/>
        </w:rPr>
      </w:pPr>
      <w:r w:rsidRPr="00495F03">
        <w:rPr>
          <w:sz w:val="26"/>
          <w:szCs w:val="26"/>
          <w:lang w:val="uk-UA"/>
        </w:rPr>
        <w:t>Зловживати препаратом анальгіном(Метамізол натрію) дуже шкідливо. Так само і те, що анальгін вилучено з обігу в багатьох країнах у зв'язку з великими ризиками. Зокрема, він викликає розвиток агранулоцитозу (захворювання крові, при якому збільшується чутливість організму до бактеріальних і грибкових інфекцій).</w:t>
      </w:r>
    </w:p>
    <w:p w:rsidR="007C77CE" w:rsidRPr="00495F03" w:rsidRDefault="006B5828">
      <w:pPr>
        <w:rPr>
          <w:sz w:val="26"/>
          <w:szCs w:val="26"/>
          <w:lang w:val="uk-UA"/>
        </w:rPr>
      </w:pPr>
      <w:r w:rsidRPr="00495F03">
        <w:rPr>
          <w:sz w:val="26"/>
          <w:szCs w:val="26"/>
          <w:lang w:val="uk-UA"/>
        </w:rPr>
        <w:t xml:space="preserve">Від препарату, якому трохи менше сотні років (синтезований він в 1920 році), вже відмовилися в близько 40 країнах. З 1965 року анальгін заборонений на законодавчому рівні </w:t>
      </w:r>
      <w:r w:rsidRPr="00495F03">
        <w:rPr>
          <w:sz w:val="26"/>
          <w:szCs w:val="26"/>
          <w:lang w:val="uk-UA"/>
        </w:rPr>
        <w:lastRenderedPageBreak/>
        <w:t>в Австралії і Великобританії. У США ці таблетки не приймають з 1977 року. Анальгін - табу в Італії, Німеччині, Іспанії, Сінгапур е, Бангладеш і Перу.</w:t>
      </w:r>
    </w:p>
    <w:p w:rsidR="007C77CE" w:rsidRPr="00495F03" w:rsidRDefault="007C77CE">
      <w:pPr>
        <w:rPr>
          <w:sz w:val="26"/>
          <w:szCs w:val="26"/>
          <w:lang w:val="uk-UA"/>
        </w:rPr>
      </w:pPr>
    </w:p>
    <w:p w:rsidR="007C77CE" w:rsidRPr="00495F03" w:rsidRDefault="006B5828">
      <w:pPr>
        <w:jc w:val="center"/>
        <w:rPr>
          <w:b/>
          <w:sz w:val="26"/>
          <w:szCs w:val="26"/>
          <w:lang w:val="uk-UA"/>
        </w:rPr>
      </w:pPr>
      <w:r w:rsidRPr="00495F03">
        <w:rPr>
          <w:b/>
          <w:sz w:val="26"/>
          <w:szCs w:val="26"/>
          <w:lang w:val="uk-UA"/>
        </w:rPr>
        <w:t>Аспірин</w:t>
      </w:r>
    </w:p>
    <w:p w:rsidR="007C77CE" w:rsidRPr="00495F03" w:rsidRDefault="006B5828">
      <w:pPr>
        <w:jc w:val="center"/>
        <w:rPr>
          <w:b/>
          <w:sz w:val="26"/>
          <w:szCs w:val="26"/>
          <w:lang w:val="uk-UA"/>
        </w:rPr>
      </w:pPr>
      <w:r w:rsidRPr="00495F03">
        <w:rPr>
          <w:sz w:val="26"/>
          <w:szCs w:val="26"/>
          <w:lang w:val="uk-UA"/>
        </w:rPr>
        <w:t>(Ацетилсаліцилова кислота</w:t>
      </w:r>
      <w:r w:rsidRPr="00495F03">
        <w:rPr>
          <w:rFonts w:ascii="Calibri" w:eastAsia="Times New Roman" w:hAnsi="Calibri" w:cs="Calibri"/>
          <w:b/>
          <w:bCs/>
          <w:color w:val="000000"/>
          <w:sz w:val="26"/>
          <w:szCs w:val="26"/>
          <w:lang w:val="uk-UA" w:eastAsia="ru-RU"/>
        </w:rPr>
        <w:t>)</w:t>
      </w:r>
    </w:p>
    <w:p w:rsidR="007C77CE" w:rsidRPr="00495F03" w:rsidRDefault="006B5828">
      <w:pPr>
        <w:rPr>
          <w:sz w:val="26"/>
          <w:szCs w:val="26"/>
          <w:lang w:val="uk-UA"/>
        </w:rPr>
      </w:pPr>
      <w:r w:rsidRPr="00495F03">
        <w:rPr>
          <w:sz w:val="26"/>
          <w:szCs w:val="26"/>
          <w:lang w:val="uk-UA"/>
        </w:rPr>
        <w:t>Американські вчені: Аспірин небезпечний для здоров'я</w:t>
      </w:r>
    </w:p>
    <w:p w:rsidR="007C77CE" w:rsidRPr="00495F03" w:rsidRDefault="006B5828">
      <w:pPr>
        <w:rPr>
          <w:sz w:val="26"/>
          <w:szCs w:val="26"/>
          <w:lang w:val="uk-UA"/>
        </w:rPr>
      </w:pPr>
      <w:r w:rsidRPr="00495F03">
        <w:rPr>
          <w:sz w:val="26"/>
          <w:szCs w:val="26"/>
          <w:lang w:val="uk-UA"/>
        </w:rPr>
        <w:t>Широко поширені болезаспокійливі препарати, такі як аспірин, можуть бути більш небезпечними для здоров'я, ніж прийнято вважати. До такого висновку прийшли американські вчені.</w:t>
      </w:r>
    </w:p>
    <w:p w:rsidR="007C77CE" w:rsidRPr="00495F03" w:rsidRDefault="006B5828">
      <w:pPr>
        <w:rPr>
          <w:sz w:val="26"/>
          <w:szCs w:val="26"/>
          <w:lang w:val="uk-UA"/>
        </w:rPr>
      </w:pPr>
      <w:r w:rsidRPr="00495F03">
        <w:rPr>
          <w:sz w:val="26"/>
          <w:szCs w:val="26"/>
          <w:lang w:val="uk-UA"/>
        </w:rPr>
        <w:t>Дослідники з медичного коледжу Х'юстона виявили невеликі пошкодження кишечника більш ніж у 70% пацієнтів, що приймали нестероїдні протизапальні болезаспокійливі медикаменти протягом більше трьох місяців. Раніше вважалося, що такі препарати наносять внутрішнім органам лише незначної шкоди.</w:t>
      </w:r>
    </w:p>
    <w:p w:rsidR="007C77CE" w:rsidRPr="00495F03" w:rsidRDefault="006B5828">
      <w:pPr>
        <w:spacing w:line="240" w:lineRule="auto"/>
        <w:rPr>
          <w:sz w:val="26"/>
          <w:szCs w:val="26"/>
          <w:lang w:val="uk-UA"/>
        </w:rPr>
      </w:pPr>
      <w:r w:rsidRPr="00495F03">
        <w:rPr>
          <w:sz w:val="26"/>
          <w:szCs w:val="26"/>
          <w:lang w:val="uk-UA"/>
        </w:rPr>
        <w:t>"Ми завжди знали, що НПЗЗ можуть призводити до потенційно смертельних ускладнень внутрішніх органів, проте наскільки небезпечний їх вплив на тонкий кишечник, ми до сих пір за великим рахунком не знали", - зазначив один з дослідників, доктор Девід Грем. За його словами, всі, хто приймає аспірин та інші НПЗЗ протягом року, на 1-4% збільшують ризик серйозних гастрокишечних ускладнень, жировою дегенерацією печінки, гіперамоніємією, підвищенням рівня АЛТ, АСТ при нормальному рівні білірубіну</w:t>
      </w:r>
    </w:p>
    <w:tbl>
      <w:tblPr>
        <w:tblStyle w:val="a6"/>
        <w:tblpPr w:leftFromText="180" w:rightFromText="180" w:vertAnchor="text" w:horzAnchor="margin" w:tblpXSpec="center" w:tblpY="106"/>
        <w:tblW w:w="10490" w:type="dxa"/>
        <w:tblLayout w:type="fixed"/>
        <w:tblLook w:val="04A0" w:firstRow="1" w:lastRow="0" w:firstColumn="1" w:lastColumn="0" w:noHBand="0" w:noVBand="1"/>
      </w:tblPr>
      <w:tblGrid>
        <w:gridCol w:w="3261"/>
        <w:gridCol w:w="3969"/>
        <w:gridCol w:w="3260"/>
      </w:tblGrid>
      <w:tr w:rsidR="007C77CE" w:rsidRPr="00495F03">
        <w:trPr>
          <w:trHeight w:val="300"/>
          <w:tblHeader/>
        </w:trPr>
        <w:tc>
          <w:tcPr>
            <w:tcW w:w="3261" w:type="dxa"/>
            <w:noWrap/>
            <w:vAlign w:val="center"/>
          </w:tcPr>
          <w:p w:rsidR="007C77CE" w:rsidRPr="00495F03" w:rsidRDefault="006B5828">
            <w:pPr>
              <w:pStyle w:val="a3"/>
              <w:jc w:val="center"/>
              <w:rPr>
                <w:b/>
                <w:lang w:val="uk-UA"/>
              </w:rPr>
            </w:pPr>
            <w:r w:rsidRPr="00495F03">
              <w:rPr>
                <w:b/>
                <w:lang w:val="uk-UA"/>
              </w:rPr>
              <w:t>Склад</w:t>
            </w:r>
          </w:p>
        </w:tc>
        <w:tc>
          <w:tcPr>
            <w:tcW w:w="3969" w:type="dxa"/>
            <w:noWrap/>
            <w:vAlign w:val="center"/>
          </w:tcPr>
          <w:p w:rsidR="007C77CE" w:rsidRPr="00495F03" w:rsidRDefault="006B5828">
            <w:pPr>
              <w:pStyle w:val="a3"/>
              <w:jc w:val="center"/>
              <w:rPr>
                <w:b/>
                <w:lang w:val="uk-UA"/>
              </w:rPr>
            </w:pPr>
            <w:r w:rsidRPr="00495F03">
              <w:rPr>
                <w:b/>
                <w:lang w:val="uk-UA"/>
              </w:rPr>
              <w:t>Торгова назва</w:t>
            </w:r>
          </w:p>
        </w:tc>
        <w:tc>
          <w:tcPr>
            <w:tcW w:w="3260" w:type="dxa"/>
            <w:vAlign w:val="center"/>
          </w:tcPr>
          <w:p w:rsidR="007C77CE" w:rsidRPr="00495F03" w:rsidRDefault="006B5828">
            <w:pPr>
              <w:pStyle w:val="a3"/>
              <w:jc w:val="center"/>
              <w:rPr>
                <w:b/>
                <w:lang w:val="uk-UA"/>
              </w:rPr>
            </w:pPr>
            <w:r w:rsidRPr="00495F03">
              <w:rPr>
                <w:b/>
                <w:lang w:val="uk-UA"/>
              </w:rPr>
              <w:t>Інші особливості</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Ацетилсаліцилова кислота (АСК), парацетамол, кофеїн</w:t>
            </w:r>
          </w:p>
        </w:tc>
        <w:tc>
          <w:tcPr>
            <w:tcW w:w="3969" w:type="dxa"/>
            <w:noWrap/>
            <w:vAlign w:val="center"/>
            <w:hideMark/>
          </w:tcPr>
          <w:p w:rsidR="007C77CE" w:rsidRPr="00495F03" w:rsidRDefault="006B5828">
            <w:pPr>
              <w:pStyle w:val="a3"/>
              <w:rPr>
                <w:lang w:val="uk-UA"/>
              </w:rPr>
            </w:pPr>
            <w:r w:rsidRPr="00495F03">
              <w:rPr>
                <w:lang w:val="uk-UA"/>
              </w:rPr>
              <w:t>Цитрамон- табл. №6, №10</w:t>
            </w:r>
          </w:p>
        </w:tc>
        <w:tc>
          <w:tcPr>
            <w:tcW w:w="3260" w:type="dxa"/>
            <w:vAlign w:val="center"/>
          </w:tcPr>
          <w:p w:rsidR="007C77CE" w:rsidRPr="00495F03" w:rsidRDefault="006B5828">
            <w:pPr>
              <w:pStyle w:val="a3"/>
              <w:rPr>
                <w:lang w:val="uk-UA"/>
              </w:rPr>
            </w:pPr>
            <w:r w:rsidRPr="00495F03">
              <w:rPr>
                <w:lang w:val="uk-UA"/>
              </w:rPr>
              <w:t>Синдром Рейє; ризик гастрокишечних ускладнень</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АСК</w:t>
            </w:r>
          </w:p>
        </w:tc>
        <w:tc>
          <w:tcPr>
            <w:tcW w:w="3969" w:type="dxa"/>
            <w:noWrap/>
            <w:vAlign w:val="center"/>
            <w:hideMark/>
          </w:tcPr>
          <w:p w:rsidR="007C77CE" w:rsidRPr="00495F03" w:rsidRDefault="006B5828">
            <w:pPr>
              <w:pStyle w:val="a3"/>
              <w:rPr>
                <w:lang w:val="uk-UA"/>
              </w:rPr>
            </w:pPr>
            <w:r w:rsidRPr="00495F03">
              <w:rPr>
                <w:lang w:val="uk-UA"/>
              </w:rPr>
              <w:t>Ацетилсалициловая кислота табл. 0.5 г №10</w:t>
            </w:r>
          </w:p>
        </w:tc>
        <w:tc>
          <w:tcPr>
            <w:tcW w:w="3260" w:type="dxa"/>
            <w:vAlign w:val="center"/>
          </w:tcPr>
          <w:p w:rsidR="007C77CE" w:rsidRPr="00495F03" w:rsidRDefault="006B5828">
            <w:pPr>
              <w:pStyle w:val="a3"/>
              <w:rPr>
                <w:lang w:val="uk-UA"/>
              </w:rPr>
            </w:pPr>
            <w:r w:rsidRPr="00495F03">
              <w:rPr>
                <w:lang w:val="uk-UA"/>
              </w:rPr>
              <w:t>Синдром Рейє; ризик гастрокишечних ускладнень</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Метамізол натрію</w:t>
            </w:r>
          </w:p>
        </w:tc>
        <w:tc>
          <w:tcPr>
            <w:tcW w:w="3969" w:type="dxa"/>
            <w:noWrap/>
            <w:vAlign w:val="center"/>
            <w:hideMark/>
          </w:tcPr>
          <w:p w:rsidR="007C77CE" w:rsidRPr="00495F03" w:rsidRDefault="006B5828">
            <w:pPr>
              <w:pStyle w:val="a3"/>
              <w:rPr>
                <w:lang w:val="uk-UA"/>
              </w:rPr>
            </w:pPr>
            <w:r w:rsidRPr="00495F03">
              <w:rPr>
                <w:lang w:val="uk-UA"/>
              </w:rPr>
              <w:t>Анальгин табл. 0.5 г №10</w:t>
            </w:r>
          </w:p>
        </w:tc>
        <w:tc>
          <w:tcPr>
            <w:tcW w:w="3260" w:type="dxa"/>
            <w:vAlign w:val="center"/>
          </w:tcPr>
          <w:p w:rsidR="007C77CE" w:rsidRPr="00495F03" w:rsidRDefault="006B5828">
            <w:pPr>
              <w:pStyle w:val="a3"/>
              <w:rPr>
                <w:lang w:val="uk-UA"/>
              </w:rPr>
            </w:pPr>
            <w:r w:rsidRPr="00495F03">
              <w:rPr>
                <w:lang w:val="uk-UA"/>
              </w:rPr>
              <w:t>Викликає розвиток агранулоцитозу</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АСК, парацетамол, кофеїн</w:t>
            </w:r>
          </w:p>
        </w:tc>
        <w:tc>
          <w:tcPr>
            <w:tcW w:w="3969" w:type="dxa"/>
            <w:noWrap/>
            <w:vAlign w:val="center"/>
            <w:hideMark/>
          </w:tcPr>
          <w:p w:rsidR="007C77CE" w:rsidRPr="00495F03" w:rsidRDefault="006B5828">
            <w:pPr>
              <w:pStyle w:val="a3"/>
              <w:rPr>
                <w:lang w:val="uk-UA"/>
              </w:rPr>
            </w:pPr>
            <w:r w:rsidRPr="00495F03">
              <w:rPr>
                <w:lang w:val="uk-UA"/>
              </w:rPr>
              <w:t>Аскофен-Дарница табл. №6</w:t>
            </w:r>
          </w:p>
        </w:tc>
        <w:tc>
          <w:tcPr>
            <w:tcW w:w="3260" w:type="dxa"/>
            <w:vAlign w:val="center"/>
          </w:tcPr>
          <w:p w:rsidR="007C77CE" w:rsidRPr="00495F03" w:rsidRDefault="006B5828">
            <w:pPr>
              <w:pStyle w:val="a3"/>
              <w:rPr>
                <w:lang w:val="uk-UA"/>
              </w:rPr>
            </w:pPr>
            <w:r w:rsidRPr="00495F03">
              <w:rPr>
                <w:lang w:val="uk-UA"/>
              </w:rPr>
              <w:t>Синдром Рейє; ризик гастрокишечних ускладнень</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АСК, парацетамол, кофеїн</w:t>
            </w:r>
          </w:p>
        </w:tc>
        <w:tc>
          <w:tcPr>
            <w:tcW w:w="3969" w:type="dxa"/>
            <w:noWrap/>
            <w:vAlign w:val="center"/>
            <w:hideMark/>
          </w:tcPr>
          <w:p w:rsidR="007C77CE" w:rsidRPr="00495F03" w:rsidRDefault="006B5828">
            <w:pPr>
              <w:pStyle w:val="a3"/>
              <w:rPr>
                <w:lang w:val="uk-UA"/>
              </w:rPr>
            </w:pPr>
            <w:r w:rsidRPr="00495F03">
              <w:rPr>
                <w:lang w:val="uk-UA"/>
              </w:rPr>
              <w:t>Цитропак-Дарница табл. №6</w:t>
            </w:r>
          </w:p>
        </w:tc>
        <w:tc>
          <w:tcPr>
            <w:tcW w:w="3260" w:type="dxa"/>
            <w:vAlign w:val="center"/>
          </w:tcPr>
          <w:p w:rsidR="007C77CE" w:rsidRPr="00495F03" w:rsidRDefault="006B5828">
            <w:pPr>
              <w:pStyle w:val="a3"/>
              <w:rPr>
                <w:lang w:val="uk-UA"/>
              </w:rPr>
            </w:pPr>
            <w:r w:rsidRPr="00495F03">
              <w:rPr>
                <w:lang w:val="uk-UA"/>
              </w:rPr>
              <w:t>Синдром Рейє; ризик гастрокишечних ускладнень</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Парацетамол, кофеїн</w:t>
            </w:r>
          </w:p>
        </w:tc>
        <w:tc>
          <w:tcPr>
            <w:tcW w:w="3969" w:type="dxa"/>
            <w:noWrap/>
            <w:vAlign w:val="center"/>
            <w:hideMark/>
          </w:tcPr>
          <w:p w:rsidR="007C77CE" w:rsidRPr="00495F03" w:rsidRDefault="006B5828">
            <w:pPr>
              <w:pStyle w:val="a3"/>
              <w:rPr>
                <w:lang w:val="uk-UA"/>
              </w:rPr>
            </w:pPr>
            <w:r w:rsidRPr="00495F03">
              <w:rPr>
                <w:lang w:val="uk-UA"/>
              </w:rPr>
              <w:t>Солпадеїн Актив</w:t>
            </w:r>
          </w:p>
        </w:tc>
        <w:tc>
          <w:tcPr>
            <w:tcW w:w="3260" w:type="dxa"/>
            <w:vAlign w:val="center"/>
          </w:tcPr>
          <w:p w:rsidR="007C77CE" w:rsidRPr="00495F03" w:rsidRDefault="006B5828">
            <w:pPr>
              <w:pStyle w:val="a3"/>
              <w:rPr>
                <w:b/>
                <w:lang w:val="uk-UA"/>
              </w:rPr>
            </w:pPr>
            <w:r w:rsidRPr="00495F03">
              <w:rPr>
                <w:b/>
                <w:lang w:val="uk-UA"/>
              </w:rPr>
              <w:t>Препарат вибору</w:t>
            </w:r>
          </w:p>
          <w:p w:rsidR="007C77CE" w:rsidRPr="00495F03" w:rsidRDefault="006B5828">
            <w:pPr>
              <w:pStyle w:val="a3"/>
              <w:rPr>
                <w:lang w:val="uk-UA"/>
              </w:rPr>
            </w:pPr>
            <w:r w:rsidRPr="00495F03">
              <w:rPr>
                <w:lang w:val="uk-UA"/>
              </w:rPr>
              <w:t>(відсутні АСК, Метамізол натрію)</w:t>
            </w:r>
          </w:p>
        </w:tc>
      </w:tr>
      <w:tr w:rsidR="007C77CE" w:rsidRPr="00495F03">
        <w:trPr>
          <w:trHeight w:val="300"/>
          <w:tblHeader/>
        </w:trPr>
        <w:tc>
          <w:tcPr>
            <w:tcW w:w="3261" w:type="dxa"/>
            <w:noWrap/>
            <w:vAlign w:val="center"/>
          </w:tcPr>
          <w:p w:rsidR="007C77CE" w:rsidRPr="00495F03" w:rsidRDefault="006B5828">
            <w:pPr>
              <w:pStyle w:val="a3"/>
              <w:rPr>
                <w:lang w:val="uk-UA"/>
              </w:rPr>
            </w:pPr>
            <w:r w:rsidRPr="00495F03">
              <w:rPr>
                <w:lang w:val="uk-UA"/>
              </w:rPr>
              <w:t>Парацетамол, кофеїн, кодеїн</w:t>
            </w:r>
          </w:p>
        </w:tc>
        <w:tc>
          <w:tcPr>
            <w:tcW w:w="3969" w:type="dxa"/>
            <w:noWrap/>
            <w:vAlign w:val="center"/>
          </w:tcPr>
          <w:p w:rsidR="007C77CE" w:rsidRPr="00495F03" w:rsidRDefault="006B5828">
            <w:pPr>
              <w:pStyle w:val="a3"/>
              <w:rPr>
                <w:lang w:val="uk-UA"/>
              </w:rPr>
            </w:pPr>
            <w:r w:rsidRPr="00495F03">
              <w:rPr>
                <w:lang w:val="uk-UA"/>
              </w:rPr>
              <w:t>Солпадеїн</w:t>
            </w:r>
          </w:p>
        </w:tc>
        <w:tc>
          <w:tcPr>
            <w:tcW w:w="3260" w:type="dxa"/>
            <w:vAlign w:val="center"/>
          </w:tcPr>
          <w:p w:rsidR="007C77CE" w:rsidRPr="00495F03" w:rsidRDefault="006B5828">
            <w:pPr>
              <w:pStyle w:val="a3"/>
              <w:rPr>
                <w:b/>
                <w:lang w:val="uk-UA"/>
              </w:rPr>
            </w:pPr>
            <w:r w:rsidRPr="00495F03">
              <w:rPr>
                <w:b/>
                <w:lang w:val="uk-UA"/>
              </w:rPr>
              <w:t>Препарат вибору</w:t>
            </w:r>
          </w:p>
          <w:p w:rsidR="007C77CE" w:rsidRPr="00495F03" w:rsidRDefault="006B5828">
            <w:pPr>
              <w:pStyle w:val="a3"/>
              <w:rPr>
                <w:lang w:val="uk-UA"/>
              </w:rPr>
            </w:pPr>
            <w:r w:rsidRPr="00495F03">
              <w:rPr>
                <w:lang w:val="uk-UA"/>
              </w:rPr>
              <w:t>(підсилина дія за рахунок кодеїну)</w:t>
            </w: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Парацетамол</w:t>
            </w:r>
          </w:p>
        </w:tc>
        <w:tc>
          <w:tcPr>
            <w:tcW w:w="3969" w:type="dxa"/>
            <w:noWrap/>
            <w:vAlign w:val="center"/>
            <w:hideMark/>
          </w:tcPr>
          <w:p w:rsidR="007C77CE" w:rsidRPr="00495F03" w:rsidRDefault="006B5828">
            <w:pPr>
              <w:pStyle w:val="a3"/>
              <w:rPr>
                <w:lang w:val="uk-UA"/>
              </w:rPr>
            </w:pPr>
            <w:r w:rsidRPr="00495F03">
              <w:rPr>
                <w:lang w:val="uk-UA"/>
              </w:rPr>
              <w:t>Парацетамол-Д табл. 0.5 г №10</w:t>
            </w:r>
          </w:p>
        </w:tc>
        <w:tc>
          <w:tcPr>
            <w:tcW w:w="3260" w:type="dxa"/>
            <w:vAlign w:val="center"/>
          </w:tcPr>
          <w:p w:rsidR="007C77CE" w:rsidRPr="00495F03" w:rsidRDefault="007C77CE">
            <w:pPr>
              <w:pStyle w:val="a3"/>
              <w:rPr>
                <w:lang w:val="uk-UA"/>
              </w:rPr>
            </w:pPr>
          </w:p>
        </w:tc>
      </w:tr>
      <w:tr w:rsidR="007C77CE" w:rsidRPr="00495F03">
        <w:trPr>
          <w:trHeight w:val="300"/>
          <w:tblHeader/>
        </w:trPr>
        <w:tc>
          <w:tcPr>
            <w:tcW w:w="3261" w:type="dxa"/>
            <w:noWrap/>
            <w:vAlign w:val="center"/>
            <w:hideMark/>
          </w:tcPr>
          <w:p w:rsidR="007C77CE" w:rsidRPr="00495F03" w:rsidRDefault="006B5828">
            <w:pPr>
              <w:pStyle w:val="a3"/>
              <w:rPr>
                <w:lang w:val="uk-UA"/>
              </w:rPr>
            </w:pPr>
            <w:r w:rsidRPr="00495F03">
              <w:rPr>
                <w:lang w:val="uk-UA"/>
              </w:rPr>
              <w:t>АСК, парацетамол, кофеїн</w:t>
            </w:r>
          </w:p>
        </w:tc>
        <w:tc>
          <w:tcPr>
            <w:tcW w:w="3969" w:type="dxa"/>
            <w:noWrap/>
            <w:vAlign w:val="center"/>
            <w:hideMark/>
          </w:tcPr>
          <w:p w:rsidR="007C77CE" w:rsidRPr="00495F03" w:rsidRDefault="006B5828">
            <w:pPr>
              <w:pStyle w:val="a3"/>
              <w:rPr>
                <w:lang w:val="uk-UA"/>
              </w:rPr>
            </w:pPr>
            <w:r w:rsidRPr="00495F03">
              <w:rPr>
                <w:lang w:val="uk-UA"/>
              </w:rPr>
              <w:t>Фармадол табл. №50</w:t>
            </w:r>
          </w:p>
        </w:tc>
        <w:tc>
          <w:tcPr>
            <w:tcW w:w="3260" w:type="dxa"/>
            <w:vAlign w:val="center"/>
          </w:tcPr>
          <w:p w:rsidR="007C77CE" w:rsidRPr="00495F03" w:rsidRDefault="006B5828">
            <w:pPr>
              <w:pStyle w:val="a3"/>
              <w:rPr>
                <w:lang w:val="uk-UA"/>
              </w:rPr>
            </w:pPr>
            <w:r w:rsidRPr="00495F03">
              <w:rPr>
                <w:lang w:val="uk-UA"/>
              </w:rPr>
              <w:t>Синдром Рейє; ризик гастрокишечних ускладнень</w:t>
            </w:r>
          </w:p>
        </w:tc>
      </w:tr>
    </w:tbl>
    <w:p w:rsidR="007C77CE" w:rsidRPr="00495F03" w:rsidRDefault="007C77CE">
      <w:pPr>
        <w:rPr>
          <w:sz w:val="26"/>
          <w:szCs w:val="26"/>
          <w:lang w:val="uk-UA"/>
        </w:rPr>
      </w:pPr>
    </w:p>
    <w:p w:rsidR="007C77CE" w:rsidRPr="00495F03" w:rsidRDefault="006B5828">
      <w:pPr>
        <w:rPr>
          <w:sz w:val="26"/>
          <w:szCs w:val="26"/>
          <w:lang w:val="uk-UA"/>
        </w:rPr>
      </w:pPr>
      <w:r w:rsidRPr="00495F03">
        <w:rPr>
          <w:sz w:val="26"/>
          <w:szCs w:val="26"/>
          <w:lang w:val="uk-UA"/>
        </w:rPr>
        <w:t>На думку вчених, у багатьох пацієнтів артритні болі протягом тривалого часу можуть зніматися більш безпечними препаратами, такими як парацетамол(</w:t>
      </w:r>
      <w:r w:rsidRPr="00495F03">
        <w:rPr>
          <w:b/>
          <w:i/>
          <w:sz w:val="26"/>
          <w:szCs w:val="26"/>
          <w:lang w:val="uk-UA"/>
        </w:rPr>
        <w:t>Солпадеїн Актив</w:t>
      </w:r>
      <w:r w:rsidRPr="00495F03">
        <w:rPr>
          <w:sz w:val="26"/>
          <w:szCs w:val="26"/>
          <w:lang w:val="uk-UA"/>
        </w:rPr>
        <w:t>) або парацетамол з кодеїном(</w:t>
      </w:r>
      <w:r w:rsidRPr="00495F03">
        <w:rPr>
          <w:b/>
          <w:i/>
          <w:sz w:val="26"/>
          <w:szCs w:val="26"/>
          <w:lang w:val="uk-UA"/>
        </w:rPr>
        <w:t>Солпадеїн</w:t>
      </w:r>
      <w:r w:rsidRPr="00495F03">
        <w:rPr>
          <w:sz w:val="26"/>
          <w:szCs w:val="26"/>
          <w:lang w:val="uk-UA"/>
        </w:rPr>
        <w:t>), а препарати з групи НПЗЗ слід приймати тільки короткими періодами.</w:t>
      </w:r>
    </w:p>
    <w:p w:rsidR="007C77CE" w:rsidRPr="00495F03" w:rsidRDefault="006B5828">
      <w:pPr>
        <w:rPr>
          <w:sz w:val="26"/>
          <w:szCs w:val="26"/>
          <w:lang w:val="uk-UA"/>
        </w:rPr>
      </w:pPr>
      <w:r w:rsidRPr="00495F03">
        <w:rPr>
          <w:sz w:val="26"/>
          <w:szCs w:val="26"/>
          <w:lang w:val="uk-UA"/>
        </w:rPr>
        <w:t xml:space="preserve">Нагадаємо, що згідно з проведеним у 2002 році дослідження Агентства з контролю за лікарськими препаратами, аспірин здатний провокувати рідкісне захворювання з летальним </w:t>
      </w:r>
      <w:r w:rsidRPr="00495F03">
        <w:rPr>
          <w:sz w:val="26"/>
          <w:szCs w:val="26"/>
          <w:lang w:val="uk-UA"/>
        </w:rPr>
        <w:lastRenderedPageBreak/>
        <w:t>результатом - синдром Рейє, при якому уражаються мозок та печінка. Агентство з контролю за лікарськими препаратами наполягає на тому, щоб на всіх препаратах, які містять аспірин стояло попередження про можливий ризик розвитку синдрому Рейє.</w:t>
      </w:r>
    </w:p>
    <w:p w:rsidR="007C77CE" w:rsidRPr="00495F03" w:rsidRDefault="006B5828">
      <w:pPr>
        <w:rPr>
          <w:sz w:val="26"/>
          <w:szCs w:val="26"/>
          <w:lang w:val="uk-UA"/>
        </w:rPr>
      </w:pPr>
      <w:r w:rsidRPr="00495F03">
        <w:rPr>
          <w:sz w:val="26"/>
          <w:szCs w:val="26"/>
          <w:lang w:val="uk-UA"/>
        </w:rPr>
        <w:t>Особливо чутливі до аспірину діти, тому у всіх цивілізованих країнах його вживання було заборонено для дітей молодше дванадцяти років. Комісія з контролю за лікарськими препаратами має намір домогтися заборони вживання аспірину підлітками до 15 років, щоб уникнути можливих побічних ефектів цього препарату. Крім того, всім дітям до 16 років рекомендовано по можливості уникати вживання аспірину, замінюючи його іншими, менш небезпечними для здоров'я лікарськими препаратами. А пити аспірин можна тільки під наглядом лікаря і тільки в тих випадках, коли інші таблетки не допомагають.</w:t>
      </w:r>
    </w:p>
    <w:p w:rsidR="007C77CE" w:rsidRPr="00495F03" w:rsidRDefault="007C77CE">
      <w:pPr>
        <w:rPr>
          <w:sz w:val="26"/>
          <w:szCs w:val="26"/>
          <w:lang w:val="uk-UA"/>
        </w:rPr>
      </w:pPr>
    </w:p>
    <w:p w:rsidR="007C77CE" w:rsidRPr="00495F03" w:rsidRDefault="007C77CE">
      <w:pPr>
        <w:spacing w:after="200" w:line="240" w:lineRule="auto"/>
        <w:ind w:firstLine="708"/>
        <w:jc w:val="center"/>
        <w:rPr>
          <w:b/>
          <w:sz w:val="26"/>
          <w:szCs w:val="26"/>
          <w:lang w:val="uk-UA"/>
        </w:rPr>
      </w:pPr>
    </w:p>
    <w:p w:rsidR="007C77CE" w:rsidRPr="00495F03" w:rsidRDefault="006B5828">
      <w:pPr>
        <w:spacing w:after="200"/>
        <w:ind w:firstLine="0"/>
        <w:jc w:val="left"/>
        <w:rPr>
          <w:b/>
          <w:sz w:val="26"/>
          <w:szCs w:val="26"/>
          <w:lang w:val="uk-UA"/>
        </w:rPr>
      </w:pPr>
      <w:r w:rsidRPr="00495F03">
        <w:rPr>
          <w:b/>
          <w:sz w:val="26"/>
          <w:szCs w:val="26"/>
          <w:lang w:val="uk-UA"/>
        </w:rPr>
        <w:br w:type="page"/>
      </w:r>
    </w:p>
    <w:p w:rsidR="007C77CE" w:rsidRPr="00495F03" w:rsidRDefault="006B5828">
      <w:pPr>
        <w:jc w:val="center"/>
        <w:rPr>
          <w:b/>
          <w:sz w:val="36"/>
          <w:szCs w:val="26"/>
          <w:lang w:val="uk-UA"/>
        </w:rPr>
      </w:pPr>
      <w:r w:rsidRPr="00495F03">
        <w:rPr>
          <w:b/>
          <w:sz w:val="36"/>
          <w:szCs w:val="26"/>
          <w:lang w:val="uk-UA"/>
        </w:rPr>
        <w:lastRenderedPageBreak/>
        <w:t>Ситуаційні задачі</w:t>
      </w:r>
    </w:p>
    <w:p w:rsidR="007C77CE" w:rsidRPr="00495F03" w:rsidRDefault="007C77CE">
      <w:pPr>
        <w:rPr>
          <w:b/>
          <w:sz w:val="26"/>
          <w:szCs w:val="26"/>
          <w:lang w:val="uk-UA"/>
        </w:rPr>
      </w:pPr>
    </w:p>
    <w:p w:rsidR="007C77CE" w:rsidRPr="00495F03" w:rsidRDefault="006B5828">
      <w:pPr>
        <w:rPr>
          <w:sz w:val="26"/>
          <w:szCs w:val="26"/>
          <w:lang w:val="uk-UA"/>
        </w:rPr>
      </w:pPr>
      <w:r w:rsidRPr="00495F03">
        <w:rPr>
          <w:b/>
          <w:sz w:val="26"/>
          <w:szCs w:val="26"/>
          <w:lang w:val="uk-UA"/>
        </w:rPr>
        <w:t>Головний біль</w:t>
      </w:r>
      <w:r w:rsidRPr="00495F03">
        <w:rPr>
          <w:sz w:val="26"/>
          <w:szCs w:val="26"/>
          <w:lang w:val="uk-UA"/>
        </w:rPr>
        <w:t xml:space="preserve"> </w:t>
      </w:r>
    </w:p>
    <w:p w:rsidR="007C77CE" w:rsidRPr="00495F03" w:rsidRDefault="007C77CE">
      <w:pPr>
        <w:rPr>
          <w:sz w:val="26"/>
          <w:szCs w:val="26"/>
          <w:lang w:val="uk-UA"/>
        </w:rPr>
      </w:pPr>
    </w:p>
    <w:p w:rsidR="007C77CE" w:rsidRPr="00495F03" w:rsidRDefault="006B5828">
      <w:pPr>
        <w:ind w:firstLine="0"/>
        <w:jc w:val="center"/>
        <w:rPr>
          <w:sz w:val="26"/>
          <w:szCs w:val="26"/>
          <w:lang w:val="uk-UA"/>
        </w:rPr>
      </w:pPr>
      <w:r w:rsidRPr="00495F03">
        <w:rPr>
          <w:b/>
          <w:noProof/>
          <w:sz w:val="26"/>
          <w:szCs w:val="26"/>
          <w:lang w:val="uk-UA" w:eastAsia="ru-RU"/>
        </w:rPr>
        <w:drawing>
          <wp:inline distT="0" distB="0" distL="0" distR="0" wp14:anchorId="5CF2A6FD" wp14:editId="63FD2E85">
            <wp:extent cx="5652655" cy="2148955"/>
            <wp:effectExtent l="0" t="0" r="5715" b="3810"/>
            <wp:docPr id="1" name="Рисунок 1" descr="D:\Для регіоналів\звіти на сервер\Максим\матеріали для тестів\біль\prichinyi-golovnoy-b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регіоналів\звіти на сервер\Максим\матеріали для тестів\біль\prichinyi-golovnoy-boli.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5423"/>
                    <a:stretch/>
                  </pic:blipFill>
                  <pic:spPr bwMode="auto">
                    <a:xfrm>
                      <a:off x="0" y="0"/>
                      <a:ext cx="5657850" cy="2150930"/>
                    </a:xfrm>
                    <a:prstGeom prst="rect">
                      <a:avLst/>
                    </a:prstGeom>
                    <a:noFill/>
                    <a:ln>
                      <a:noFill/>
                    </a:ln>
                    <a:extLst>
                      <a:ext uri="{53640926-AAD7-44D8-BBD7-CCE9431645EC}">
                        <a14:shadowObscured xmlns:a14="http://schemas.microsoft.com/office/drawing/2010/main"/>
                      </a:ext>
                    </a:extLst>
                  </pic:spPr>
                </pic:pic>
              </a:graphicData>
            </a:graphic>
          </wp:inline>
        </w:drawing>
      </w:r>
    </w:p>
    <w:p w:rsidR="007C77CE" w:rsidRPr="00495F03" w:rsidRDefault="007C77CE">
      <w:pPr>
        <w:rPr>
          <w:sz w:val="26"/>
          <w:szCs w:val="26"/>
          <w:lang w:val="uk-UA"/>
        </w:rPr>
      </w:pPr>
    </w:p>
    <w:p w:rsidR="007C77CE" w:rsidRPr="00495F03" w:rsidRDefault="006B5828">
      <w:pPr>
        <w:rPr>
          <w:sz w:val="26"/>
          <w:szCs w:val="26"/>
          <w:lang w:val="uk-UA"/>
        </w:rPr>
      </w:pPr>
      <w:r w:rsidRPr="00495F03">
        <w:rPr>
          <w:sz w:val="26"/>
          <w:szCs w:val="26"/>
          <w:lang w:val="uk-UA"/>
        </w:rPr>
        <w:t xml:space="preserve">Питання покупцеві </w:t>
      </w:r>
    </w:p>
    <w:p w:rsidR="007C77CE" w:rsidRPr="00495F03" w:rsidRDefault="006B5828">
      <w:pPr>
        <w:rPr>
          <w:sz w:val="26"/>
          <w:szCs w:val="26"/>
          <w:lang w:val="uk-UA"/>
        </w:rPr>
      </w:pPr>
      <w:r w:rsidRPr="00495F03">
        <w:rPr>
          <w:sz w:val="26"/>
          <w:szCs w:val="26"/>
          <w:lang w:val="uk-UA"/>
        </w:rPr>
        <w:t xml:space="preserve">1. Якого характеру головна біль: тупа, гостра? Де локалізується? </w:t>
      </w:r>
    </w:p>
    <w:p w:rsidR="007C77CE" w:rsidRPr="00495F03" w:rsidRDefault="006B5828">
      <w:pPr>
        <w:rPr>
          <w:sz w:val="26"/>
          <w:szCs w:val="26"/>
          <w:lang w:val="uk-UA"/>
        </w:rPr>
      </w:pPr>
      <w:r w:rsidRPr="00495F03">
        <w:rPr>
          <w:sz w:val="26"/>
          <w:szCs w:val="26"/>
          <w:lang w:val="uk-UA"/>
        </w:rPr>
        <w:t xml:space="preserve">2. Після чого з'явилася головна біль (падіння, тривале сидіння за комп'ютером, вчорашнє застілля та ін.)? </w:t>
      </w:r>
    </w:p>
    <w:p w:rsidR="007C77CE" w:rsidRPr="00495F03" w:rsidRDefault="006B5828">
      <w:pPr>
        <w:rPr>
          <w:sz w:val="26"/>
          <w:szCs w:val="26"/>
          <w:lang w:val="uk-UA"/>
        </w:rPr>
      </w:pPr>
      <w:r w:rsidRPr="00495F03">
        <w:rPr>
          <w:sz w:val="26"/>
          <w:szCs w:val="26"/>
          <w:lang w:val="uk-UA"/>
        </w:rPr>
        <w:t xml:space="preserve">3. Що ще, крім головного болю, турбує? </w:t>
      </w:r>
    </w:p>
    <w:p w:rsidR="007C77CE" w:rsidRPr="00495F03" w:rsidRDefault="006B5828">
      <w:pPr>
        <w:rPr>
          <w:sz w:val="26"/>
          <w:szCs w:val="26"/>
          <w:lang w:val="uk-UA"/>
        </w:rPr>
      </w:pPr>
      <w:r w:rsidRPr="00495F03">
        <w:rPr>
          <w:sz w:val="26"/>
          <w:szCs w:val="26"/>
          <w:lang w:val="uk-UA"/>
        </w:rPr>
        <w:t xml:space="preserve">4. Артеріальний тиск вимірювали? </w:t>
      </w:r>
    </w:p>
    <w:p w:rsidR="007C77CE" w:rsidRPr="00495F03" w:rsidRDefault="006B5828">
      <w:pPr>
        <w:rPr>
          <w:sz w:val="26"/>
          <w:szCs w:val="26"/>
          <w:lang w:val="uk-UA"/>
        </w:rPr>
      </w:pPr>
      <w:r w:rsidRPr="00495F03">
        <w:rPr>
          <w:sz w:val="26"/>
          <w:szCs w:val="26"/>
          <w:lang w:val="uk-UA"/>
        </w:rPr>
        <w:t xml:space="preserve">5. З чим Ви самі її пов'язуєте? (Якщо головний біль з'явився недавно, з'ясуйте, чи не почав відвідувач приймати новий лікарський препарат). </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3806"/>
        <w:gridCol w:w="6049"/>
      </w:tblGrid>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Вид головного болю</w:t>
            </w:r>
          </w:p>
        </w:tc>
        <w:tc>
          <w:tcPr>
            <w:tcW w:w="6049" w:type="dxa"/>
          </w:tcPr>
          <w:p w:rsidR="007C77CE" w:rsidRPr="00495F03" w:rsidRDefault="006B5828">
            <w:pPr>
              <w:ind w:firstLine="0"/>
              <w:rPr>
                <w:sz w:val="26"/>
                <w:szCs w:val="26"/>
                <w:lang w:val="uk-UA"/>
              </w:rPr>
            </w:pPr>
            <w:r w:rsidRPr="00495F03">
              <w:rPr>
                <w:sz w:val="26"/>
                <w:szCs w:val="26"/>
                <w:lang w:val="uk-UA"/>
              </w:rPr>
              <w:t xml:space="preserve">Комплексна продажа </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Головний біль напруги (напруга в м'язах шиї і комірцевої зони від тривалого сидіння, в результаті шийного остеохондрозу та його ускладнень)</w:t>
            </w:r>
          </w:p>
        </w:tc>
        <w:tc>
          <w:tcPr>
            <w:tcW w:w="6049" w:type="dxa"/>
          </w:tcPr>
          <w:p w:rsidR="007C77CE" w:rsidRPr="00495F03" w:rsidRDefault="006B5828">
            <w:pPr>
              <w:ind w:firstLine="0"/>
              <w:rPr>
                <w:sz w:val="26"/>
                <w:szCs w:val="26"/>
                <w:lang w:val="uk-UA"/>
              </w:rPr>
            </w:pPr>
            <w:r w:rsidRPr="00495F03">
              <w:rPr>
                <w:sz w:val="26"/>
                <w:szCs w:val="26"/>
                <w:lang w:val="uk-UA"/>
              </w:rPr>
              <w:t xml:space="preserve">1. Знеболювальні, які переважно мають в складі Ібупрофен, Диклофенак (Наклофен), Напроксен (Налгезін); </w:t>
            </w:r>
          </w:p>
          <w:p w:rsidR="007C77CE" w:rsidRPr="00495F03" w:rsidRDefault="006B5828">
            <w:pPr>
              <w:ind w:firstLine="0"/>
              <w:rPr>
                <w:sz w:val="26"/>
                <w:szCs w:val="26"/>
                <w:lang w:val="uk-UA"/>
              </w:rPr>
            </w:pPr>
            <w:r w:rsidRPr="00495F03">
              <w:rPr>
                <w:sz w:val="26"/>
                <w:szCs w:val="26"/>
                <w:lang w:val="uk-UA"/>
              </w:rPr>
              <w:t>Спазмоанальгетики – Спазмалгон, Баралгін</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Головний біль при ВСД (вегето-судинній дистонії)</w:t>
            </w:r>
          </w:p>
        </w:tc>
        <w:tc>
          <w:tcPr>
            <w:tcW w:w="6049" w:type="dxa"/>
          </w:tcPr>
          <w:p w:rsidR="007C77CE" w:rsidRPr="00495F03" w:rsidRDefault="006B5828">
            <w:pPr>
              <w:ind w:firstLine="0"/>
              <w:rPr>
                <w:sz w:val="26"/>
                <w:szCs w:val="26"/>
                <w:lang w:val="uk-UA"/>
              </w:rPr>
            </w:pPr>
            <w:r w:rsidRPr="00495F03">
              <w:rPr>
                <w:sz w:val="26"/>
                <w:szCs w:val="26"/>
                <w:lang w:val="uk-UA"/>
              </w:rPr>
              <w:t xml:space="preserve">1. Знеболюючий засіб (з урахуванням підвищеного(спазмоанальгетики) або зниженого тиску(містить кофеїн, або ін. діючі р-ни, які підвищують тиск)). 2. Седативні рослинні засоби: Персен, Релаксил, Ново-пасит і ін. </w:t>
            </w:r>
          </w:p>
          <w:p w:rsidR="007C77CE" w:rsidRPr="00495F03" w:rsidRDefault="006B5828">
            <w:pPr>
              <w:ind w:firstLine="0"/>
              <w:rPr>
                <w:sz w:val="26"/>
                <w:szCs w:val="26"/>
                <w:lang w:val="uk-UA"/>
              </w:rPr>
            </w:pPr>
            <w:r w:rsidRPr="00495F03">
              <w:rPr>
                <w:sz w:val="26"/>
                <w:szCs w:val="26"/>
                <w:lang w:val="uk-UA"/>
              </w:rPr>
              <w:t>3. Збори: трава хвоща польового, трава грициків та ін. при підвищеному тиску для його нормалізації (в комплексному лікуванні). При зниженому тиску: Тонгінал; тонізуючі засоби (настоянка елеутерококу, лимонника, заманихи та ін.); збори: Іван-чай, Ягоди годжі.</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Головний біль при інфекційному захворюванні</w:t>
            </w:r>
          </w:p>
        </w:tc>
        <w:tc>
          <w:tcPr>
            <w:tcW w:w="6049" w:type="dxa"/>
          </w:tcPr>
          <w:p w:rsidR="007C77CE" w:rsidRPr="00495F03" w:rsidRDefault="006B5828">
            <w:pPr>
              <w:ind w:firstLine="0"/>
              <w:rPr>
                <w:sz w:val="26"/>
                <w:szCs w:val="26"/>
                <w:lang w:val="uk-UA"/>
              </w:rPr>
            </w:pPr>
            <w:r w:rsidRPr="00495F03">
              <w:rPr>
                <w:sz w:val="26"/>
                <w:szCs w:val="26"/>
                <w:lang w:val="uk-UA"/>
              </w:rPr>
              <w:t xml:space="preserve">1. Знеболюючі засоби: Солпадеїн, Нурофен </w:t>
            </w:r>
          </w:p>
          <w:p w:rsidR="007C77CE" w:rsidRPr="00495F03" w:rsidRDefault="006B5828">
            <w:pPr>
              <w:ind w:firstLine="0"/>
              <w:rPr>
                <w:sz w:val="26"/>
                <w:szCs w:val="26"/>
                <w:lang w:val="uk-UA"/>
              </w:rPr>
            </w:pPr>
            <w:r w:rsidRPr="00495F03">
              <w:rPr>
                <w:sz w:val="26"/>
                <w:szCs w:val="26"/>
                <w:lang w:val="uk-UA"/>
              </w:rPr>
              <w:t xml:space="preserve">2. При ГРВІ та грипі - симптоматичні засоби </w:t>
            </w:r>
            <w:r w:rsidRPr="00495F03">
              <w:rPr>
                <w:sz w:val="26"/>
                <w:szCs w:val="26"/>
                <w:lang w:val="uk-UA"/>
              </w:rPr>
              <w:lastRenderedPageBreak/>
              <w:t xml:space="preserve">(Грипекс Актив; Фервекс; Хелпекс антиколд DX), а також противірусні препарати; від кашлю, нежиті, болю в горлі. </w:t>
            </w:r>
          </w:p>
          <w:p w:rsidR="007C77CE" w:rsidRPr="00495F03" w:rsidRDefault="006B5828">
            <w:pPr>
              <w:ind w:firstLine="0"/>
              <w:rPr>
                <w:sz w:val="26"/>
                <w:szCs w:val="26"/>
                <w:lang w:val="uk-UA"/>
              </w:rPr>
            </w:pPr>
            <w:r w:rsidRPr="00495F03">
              <w:rPr>
                <w:sz w:val="26"/>
                <w:szCs w:val="26"/>
                <w:lang w:val="uk-UA"/>
              </w:rPr>
              <w:t>3. При кишкових інфекціях - сорбент, препарат для пероральної регідратації (Іоніка), пробіотик</w:t>
            </w:r>
            <w:r w:rsidR="00495F03">
              <w:rPr>
                <w:sz w:val="26"/>
                <w:szCs w:val="26"/>
                <w:lang w:val="uk-UA"/>
              </w:rPr>
              <w:t xml:space="preserve"> </w:t>
            </w:r>
            <w:r w:rsidRPr="00495F03">
              <w:rPr>
                <w:sz w:val="26"/>
                <w:szCs w:val="26"/>
                <w:lang w:val="uk-UA"/>
              </w:rPr>
              <w:t>(Буларді, Ентерол) тощо.</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lastRenderedPageBreak/>
              <w:t xml:space="preserve">Мігрень </w:t>
            </w:r>
          </w:p>
        </w:tc>
        <w:tc>
          <w:tcPr>
            <w:tcW w:w="6049" w:type="dxa"/>
          </w:tcPr>
          <w:p w:rsidR="007C77CE" w:rsidRPr="00495F03" w:rsidRDefault="006B5828">
            <w:pPr>
              <w:ind w:firstLine="0"/>
              <w:rPr>
                <w:sz w:val="26"/>
                <w:szCs w:val="26"/>
                <w:lang w:val="uk-UA"/>
              </w:rPr>
            </w:pPr>
            <w:r w:rsidRPr="00495F03">
              <w:rPr>
                <w:sz w:val="26"/>
                <w:szCs w:val="26"/>
                <w:lang w:val="uk-UA"/>
              </w:rPr>
              <w:t>Анальгетик + кофеїн (Солпадеїн); Антимигрен; Золмигрен; Стопмигрен та ін.</w:t>
            </w:r>
          </w:p>
        </w:tc>
      </w:tr>
    </w:tbl>
    <w:p w:rsidR="00162F13" w:rsidRPr="00495F03" w:rsidRDefault="006B5828">
      <w:pPr>
        <w:rPr>
          <w:sz w:val="26"/>
          <w:szCs w:val="26"/>
          <w:lang w:val="uk-UA"/>
        </w:rPr>
      </w:pPr>
      <w:r w:rsidRPr="00495F03">
        <w:rPr>
          <w:sz w:val="26"/>
          <w:szCs w:val="26"/>
          <w:lang w:val="uk-UA"/>
        </w:rPr>
        <w:t xml:space="preserve"> </w:t>
      </w:r>
    </w:p>
    <w:p w:rsidR="007C77CE" w:rsidRPr="00495F03" w:rsidRDefault="006B5828">
      <w:pPr>
        <w:rPr>
          <w:b/>
          <w:sz w:val="26"/>
          <w:szCs w:val="26"/>
          <w:lang w:val="uk-UA"/>
        </w:rPr>
      </w:pPr>
      <w:r w:rsidRPr="00495F03">
        <w:rPr>
          <w:b/>
          <w:sz w:val="26"/>
          <w:szCs w:val="26"/>
          <w:lang w:val="uk-UA"/>
        </w:rPr>
        <w:t xml:space="preserve">Ситуації, які вимагають звернення до лікаря </w:t>
      </w:r>
    </w:p>
    <w:p w:rsidR="007C77CE" w:rsidRPr="00495F03" w:rsidRDefault="006B5828">
      <w:pPr>
        <w:rPr>
          <w:sz w:val="26"/>
          <w:szCs w:val="26"/>
          <w:lang w:val="uk-UA"/>
        </w:rPr>
      </w:pPr>
      <w:r w:rsidRPr="00495F03">
        <w:rPr>
          <w:sz w:val="26"/>
          <w:szCs w:val="26"/>
          <w:lang w:val="uk-UA"/>
        </w:rPr>
        <w:t xml:space="preserve">1. Сильний головний біль супроводжується високою температурою і блювотою. </w:t>
      </w:r>
    </w:p>
    <w:p w:rsidR="007C77CE" w:rsidRPr="00495F03" w:rsidRDefault="006B5828">
      <w:pPr>
        <w:rPr>
          <w:sz w:val="26"/>
          <w:szCs w:val="26"/>
          <w:lang w:val="uk-UA"/>
        </w:rPr>
      </w:pPr>
      <w:r w:rsidRPr="00495F03">
        <w:rPr>
          <w:sz w:val="26"/>
          <w:szCs w:val="26"/>
          <w:lang w:val="uk-UA"/>
        </w:rPr>
        <w:t xml:space="preserve">2. Сильний головний біль супроводжується порушенням рухів, мови, свідомості. </w:t>
      </w:r>
    </w:p>
    <w:p w:rsidR="007C77CE" w:rsidRPr="00495F03" w:rsidRDefault="006B5828">
      <w:pPr>
        <w:rPr>
          <w:sz w:val="26"/>
          <w:szCs w:val="26"/>
          <w:lang w:val="uk-UA"/>
        </w:rPr>
      </w:pPr>
      <w:r w:rsidRPr="00495F03">
        <w:rPr>
          <w:sz w:val="26"/>
          <w:szCs w:val="26"/>
          <w:lang w:val="uk-UA"/>
        </w:rPr>
        <w:t xml:space="preserve">3. Головний біль супроводжується болем в оці, порушенням зору. </w:t>
      </w:r>
    </w:p>
    <w:p w:rsidR="007C77CE" w:rsidRPr="00495F03" w:rsidRDefault="006B5828">
      <w:pPr>
        <w:rPr>
          <w:sz w:val="26"/>
          <w:szCs w:val="26"/>
          <w:lang w:val="uk-UA"/>
        </w:rPr>
      </w:pPr>
      <w:r w:rsidRPr="00495F03">
        <w:rPr>
          <w:sz w:val="26"/>
          <w:szCs w:val="26"/>
          <w:lang w:val="uk-UA"/>
        </w:rPr>
        <w:t xml:space="preserve">4. Головний біль виник після падіння, бійки, ДТП. </w:t>
      </w:r>
    </w:p>
    <w:p w:rsidR="007C77CE" w:rsidRPr="00495F03" w:rsidRDefault="006B5828">
      <w:pPr>
        <w:rPr>
          <w:sz w:val="26"/>
          <w:szCs w:val="26"/>
          <w:lang w:val="uk-UA"/>
        </w:rPr>
      </w:pPr>
      <w:r w:rsidRPr="00495F03">
        <w:rPr>
          <w:sz w:val="26"/>
          <w:szCs w:val="26"/>
          <w:lang w:val="uk-UA"/>
        </w:rPr>
        <w:t xml:space="preserve">5. Головний біль не знімається звичайними знеболюючими засобами. </w:t>
      </w:r>
    </w:p>
    <w:p w:rsidR="007C77CE" w:rsidRPr="00495F03" w:rsidRDefault="006B5828">
      <w:pPr>
        <w:rPr>
          <w:sz w:val="26"/>
          <w:szCs w:val="26"/>
          <w:lang w:val="uk-UA"/>
        </w:rPr>
      </w:pPr>
      <w:r w:rsidRPr="00495F03">
        <w:rPr>
          <w:sz w:val="26"/>
          <w:szCs w:val="26"/>
          <w:lang w:val="uk-UA"/>
        </w:rPr>
        <w:t xml:space="preserve">6. Постійний або частий головний біль. </w:t>
      </w:r>
    </w:p>
    <w:p w:rsidR="007C77CE" w:rsidRPr="00495F03" w:rsidRDefault="006B5828">
      <w:pPr>
        <w:rPr>
          <w:sz w:val="26"/>
          <w:szCs w:val="26"/>
          <w:lang w:val="uk-UA"/>
        </w:rPr>
      </w:pPr>
      <w:r w:rsidRPr="00495F03">
        <w:rPr>
          <w:sz w:val="26"/>
          <w:szCs w:val="26"/>
          <w:lang w:val="uk-UA"/>
        </w:rPr>
        <w:t xml:space="preserve">7. Головний біль виник після прийому нового рецептурного препарату. Потрібно звернутися до лікаря для його заміни. </w:t>
      </w:r>
    </w:p>
    <w:p w:rsidR="007C77CE" w:rsidRPr="00495F03" w:rsidRDefault="006B5828">
      <w:pPr>
        <w:rPr>
          <w:sz w:val="26"/>
          <w:szCs w:val="26"/>
          <w:lang w:val="uk-UA"/>
        </w:rPr>
      </w:pPr>
      <w:r w:rsidRPr="00495F03">
        <w:rPr>
          <w:sz w:val="26"/>
          <w:szCs w:val="26"/>
          <w:lang w:val="uk-UA"/>
        </w:rPr>
        <w:t xml:space="preserve">8. Мігрень. </w:t>
      </w:r>
    </w:p>
    <w:p w:rsidR="007C77CE" w:rsidRPr="00495F03" w:rsidRDefault="006B5828">
      <w:pPr>
        <w:rPr>
          <w:sz w:val="26"/>
          <w:szCs w:val="26"/>
          <w:lang w:val="uk-UA"/>
        </w:rPr>
      </w:pPr>
      <w:r w:rsidRPr="00495F03">
        <w:rPr>
          <w:sz w:val="26"/>
          <w:szCs w:val="26"/>
          <w:lang w:val="uk-UA"/>
        </w:rPr>
        <w:t>9. Інші стани, що супроводжуються головним болем, при яких необхідне призначення курсового лікування рецептурними препаратами (артеріальна гіпертензія, атеросклероз судин головного мозку, внутрішньочерепна гіпертензія та ін.).</w:t>
      </w:r>
    </w:p>
    <w:p w:rsidR="000D1009" w:rsidRPr="00495F03" w:rsidRDefault="000D1009">
      <w:pPr>
        <w:rPr>
          <w:sz w:val="26"/>
          <w:szCs w:val="26"/>
          <w:lang w:val="uk-UA"/>
        </w:rPr>
      </w:pPr>
    </w:p>
    <w:p w:rsidR="000D1009" w:rsidRPr="00495F03" w:rsidRDefault="000D1009">
      <w:pPr>
        <w:rPr>
          <w:sz w:val="26"/>
          <w:szCs w:val="26"/>
          <w:lang w:val="uk-UA"/>
        </w:rPr>
      </w:pPr>
    </w:p>
    <w:p w:rsidR="007C77CE" w:rsidRPr="00495F03" w:rsidRDefault="006B5828">
      <w:pPr>
        <w:rPr>
          <w:b/>
          <w:sz w:val="26"/>
          <w:szCs w:val="26"/>
          <w:lang w:val="uk-UA"/>
        </w:rPr>
      </w:pPr>
      <w:r w:rsidRPr="00495F03">
        <w:rPr>
          <w:sz w:val="26"/>
          <w:szCs w:val="26"/>
          <w:lang w:val="uk-UA"/>
        </w:rPr>
        <w:t xml:space="preserve"> </w:t>
      </w:r>
      <w:r w:rsidRPr="00495F03">
        <w:rPr>
          <w:b/>
          <w:sz w:val="26"/>
          <w:szCs w:val="26"/>
          <w:lang w:val="uk-UA"/>
        </w:rPr>
        <w:t xml:space="preserve">Зубний біль </w:t>
      </w:r>
    </w:p>
    <w:p w:rsidR="007C77CE" w:rsidRPr="00495F03" w:rsidRDefault="006B5828">
      <w:pPr>
        <w:rPr>
          <w:sz w:val="26"/>
          <w:szCs w:val="26"/>
          <w:lang w:val="uk-UA"/>
        </w:rPr>
      </w:pPr>
      <w:r w:rsidRPr="00495F03">
        <w:rPr>
          <w:sz w:val="26"/>
          <w:szCs w:val="26"/>
          <w:lang w:val="uk-UA"/>
        </w:rPr>
        <w:t xml:space="preserve">Питання покупцеві </w:t>
      </w:r>
    </w:p>
    <w:p w:rsidR="007C77CE" w:rsidRPr="00495F03" w:rsidRDefault="006B5828">
      <w:pPr>
        <w:rPr>
          <w:sz w:val="26"/>
          <w:szCs w:val="26"/>
          <w:lang w:val="uk-UA"/>
        </w:rPr>
      </w:pPr>
      <w:r w:rsidRPr="00495F03">
        <w:rPr>
          <w:sz w:val="26"/>
          <w:szCs w:val="26"/>
          <w:lang w:val="uk-UA"/>
        </w:rPr>
        <w:t xml:space="preserve">1. Після чого з'явився біль? (Можливо, лікували зуб / видаляли зуб або ставили коронку?) </w:t>
      </w:r>
    </w:p>
    <w:p w:rsidR="007C77CE" w:rsidRPr="00495F03" w:rsidRDefault="006B5828">
      <w:pPr>
        <w:rPr>
          <w:sz w:val="26"/>
          <w:szCs w:val="26"/>
          <w:lang w:val="uk-UA"/>
        </w:rPr>
      </w:pPr>
      <w:r w:rsidRPr="00495F03">
        <w:rPr>
          <w:sz w:val="26"/>
          <w:szCs w:val="26"/>
          <w:lang w:val="uk-UA"/>
        </w:rPr>
        <w:t xml:space="preserve">2. Якого характеру біль: сильний чи ні, ниючий або стріляючий? Запитуємо, щоб підібрати оптимальний препарат, дати необхідні рекомендації. </w:t>
      </w:r>
    </w:p>
    <w:p w:rsidR="007C77CE" w:rsidRPr="00495F03" w:rsidRDefault="006B5828">
      <w:pPr>
        <w:rPr>
          <w:sz w:val="26"/>
          <w:szCs w:val="26"/>
          <w:lang w:val="uk-UA"/>
        </w:rPr>
      </w:pPr>
      <w:r w:rsidRPr="00495F03">
        <w:rPr>
          <w:sz w:val="26"/>
          <w:szCs w:val="26"/>
          <w:lang w:val="uk-UA"/>
        </w:rPr>
        <w:t xml:space="preserve">3. Біль відзначається в області конкретного зуба або складно визначити, де? (Може бути, болять ясна, або біль поширюється з іншого місця?) </w:t>
      </w:r>
    </w:p>
    <w:p w:rsidR="007C77CE" w:rsidRPr="00495F03" w:rsidRDefault="006B5828">
      <w:pPr>
        <w:rPr>
          <w:sz w:val="26"/>
          <w:szCs w:val="26"/>
          <w:lang w:val="uk-UA"/>
        </w:rPr>
      </w:pPr>
      <w:r w:rsidRPr="00495F03">
        <w:rPr>
          <w:sz w:val="26"/>
          <w:szCs w:val="26"/>
          <w:lang w:val="uk-UA"/>
        </w:rPr>
        <w:t xml:space="preserve">4. Зуб болить незалежно від прийому їжі або після вживання гарячого, холодного, після вдихання холодного повітря? (Можливо, тут є підвищена чутливість зубів, і потрібно запропонувати спеціальну зубну пасту?). </w:t>
      </w:r>
    </w:p>
    <w:p w:rsidR="007C77CE" w:rsidRPr="00495F03" w:rsidRDefault="006B5828">
      <w:pPr>
        <w:rPr>
          <w:sz w:val="26"/>
          <w:szCs w:val="26"/>
          <w:lang w:val="uk-UA"/>
        </w:rPr>
      </w:pPr>
      <w:r w:rsidRPr="00495F03">
        <w:rPr>
          <w:sz w:val="26"/>
          <w:szCs w:val="26"/>
          <w:lang w:val="uk-UA"/>
        </w:rPr>
        <w:t xml:space="preserve">5. Щось ще, крім зубного болю, турбує? Запитуємо, щоб з'ясувати причину болю і запропонувати комплексне вирішення проблеми. </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3251"/>
        <w:gridCol w:w="6604"/>
      </w:tblGrid>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t>Ситуація</w:t>
            </w:r>
          </w:p>
        </w:tc>
        <w:tc>
          <w:tcPr>
            <w:tcW w:w="6604" w:type="dxa"/>
          </w:tcPr>
          <w:p w:rsidR="007C77CE" w:rsidRPr="00495F03" w:rsidRDefault="006B5828">
            <w:pPr>
              <w:ind w:firstLine="0"/>
              <w:rPr>
                <w:sz w:val="26"/>
                <w:szCs w:val="26"/>
                <w:lang w:val="uk-UA"/>
              </w:rPr>
            </w:pPr>
            <w:r w:rsidRPr="00495F03">
              <w:rPr>
                <w:sz w:val="26"/>
                <w:szCs w:val="26"/>
                <w:lang w:val="uk-UA"/>
              </w:rPr>
              <w:t>Що можна рекомендувати?</w:t>
            </w:r>
          </w:p>
        </w:tc>
      </w:tr>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t>Зубний біль пов'язаний безпосередньо з проблемним зубом</w:t>
            </w:r>
          </w:p>
        </w:tc>
        <w:tc>
          <w:tcPr>
            <w:tcW w:w="6604" w:type="dxa"/>
          </w:tcPr>
          <w:p w:rsidR="007C77CE" w:rsidRPr="00495F03" w:rsidRDefault="006B5828">
            <w:pPr>
              <w:ind w:firstLine="0"/>
              <w:rPr>
                <w:sz w:val="26"/>
                <w:szCs w:val="26"/>
                <w:lang w:val="uk-UA"/>
              </w:rPr>
            </w:pPr>
            <w:r w:rsidRPr="00495F03">
              <w:rPr>
                <w:sz w:val="26"/>
                <w:szCs w:val="26"/>
                <w:lang w:val="uk-UA"/>
              </w:rPr>
              <w:t xml:space="preserve">1. Знеболювальне (Солпадеїн, Нурофен). </w:t>
            </w:r>
          </w:p>
          <w:p w:rsidR="007C77CE" w:rsidRPr="00495F03" w:rsidRDefault="006B5828">
            <w:pPr>
              <w:ind w:firstLine="0"/>
              <w:rPr>
                <w:sz w:val="26"/>
                <w:szCs w:val="26"/>
                <w:lang w:val="uk-UA"/>
              </w:rPr>
            </w:pPr>
            <w:r w:rsidRPr="00495F03">
              <w:rPr>
                <w:sz w:val="26"/>
                <w:szCs w:val="26"/>
                <w:lang w:val="uk-UA"/>
              </w:rPr>
              <w:t xml:space="preserve">2. Фітодент, або листя шавлії, ромашки, календули, або Ротокан (1 ч. л. На склянку води). </w:t>
            </w:r>
          </w:p>
          <w:p w:rsidR="007C77CE" w:rsidRPr="00495F03" w:rsidRDefault="006B5828">
            <w:pPr>
              <w:ind w:firstLine="0"/>
              <w:rPr>
                <w:sz w:val="26"/>
                <w:szCs w:val="26"/>
                <w:lang w:val="uk-UA"/>
              </w:rPr>
            </w:pPr>
            <w:r w:rsidRPr="00495F03">
              <w:rPr>
                <w:sz w:val="26"/>
                <w:szCs w:val="26"/>
                <w:lang w:val="uk-UA"/>
              </w:rPr>
              <w:t>3. Зубні краплі.</w:t>
            </w:r>
          </w:p>
        </w:tc>
      </w:tr>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lastRenderedPageBreak/>
              <w:t>Ясна запалені, червоні, набряклі, неприємний запах з рота (гінгівіт)</w:t>
            </w:r>
          </w:p>
        </w:tc>
        <w:tc>
          <w:tcPr>
            <w:tcW w:w="6604" w:type="dxa"/>
          </w:tcPr>
          <w:p w:rsidR="007C77CE" w:rsidRPr="00495F03" w:rsidRDefault="006B5828">
            <w:pPr>
              <w:ind w:firstLine="0"/>
              <w:rPr>
                <w:sz w:val="26"/>
                <w:szCs w:val="26"/>
                <w:lang w:val="uk-UA"/>
              </w:rPr>
            </w:pPr>
            <w:r w:rsidRPr="00495F03">
              <w:rPr>
                <w:sz w:val="26"/>
                <w:szCs w:val="26"/>
                <w:lang w:val="uk-UA"/>
              </w:rPr>
              <w:t xml:space="preserve">1. Знеболююче </w:t>
            </w:r>
          </w:p>
          <w:p w:rsidR="007C77CE" w:rsidRPr="00495F03" w:rsidRDefault="006B5828">
            <w:pPr>
              <w:ind w:firstLine="0"/>
              <w:rPr>
                <w:sz w:val="26"/>
                <w:szCs w:val="26"/>
                <w:lang w:val="uk-UA"/>
              </w:rPr>
            </w:pPr>
            <w:r w:rsidRPr="00495F03">
              <w:rPr>
                <w:sz w:val="26"/>
                <w:szCs w:val="26"/>
                <w:lang w:val="uk-UA"/>
              </w:rPr>
              <w:t xml:space="preserve">2. Засіб, що забезпечує протизапальну і знеболюючу дію: </w:t>
            </w:r>
            <w:r w:rsidR="00096A6C" w:rsidRPr="00495F03">
              <w:rPr>
                <w:sz w:val="26"/>
                <w:szCs w:val="26"/>
                <w:lang w:val="uk-UA"/>
              </w:rPr>
              <w:t>Фортеза</w:t>
            </w:r>
            <w:r w:rsidRPr="00495F03">
              <w:rPr>
                <w:sz w:val="26"/>
                <w:szCs w:val="26"/>
                <w:lang w:val="uk-UA"/>
              </w:rPr>
              <w:t xml:space="preserve">, Метрогіл Дента, Холісал та ін. </w:t>
            </w:r>
          </w:p>
          <w:p w:rsidR="007C77CE" w:rsidRPr="00495F03" w:rsidRDefault="006B5828">
            <w:pPr>
              <w:ind w:firstLine="0"/>
              <w:rPr>
                <w:sz w:val="26"/>
                <w:szCs w:val="26"/>
                <w:lang w:val="uk-UA"/>
              </w:rPr>
            </w:pPr>
            <w:r w:rsidRPr="00495F03">
              <w:rPr>
                <w:sz w:val="26"/>
                <w:szCs w:val="26"/>
                <w:lang w:val="uk-UA"/>
              </w:rPr>
              <w:t xml:space="preserve">3. Таблетки для розсмоктування: антисептик з знеболюючим компонентом: Стрепсилс плюс та ін. </w:t>
            </w:r>
          </w:p>
          <w:p w:rsidR="007C77CE" w:rsidRPr="00495F03" w:rsidRDefault="006B5828">
            <w:pPr>
              <w:ind w:firstLine="0"/>
              <w:rPr>
                <w:sz w:val="26"/>
                <w:szCs w:val="26"/>
                <w:lang w:val="uk-UA"/>
              </w:rPr>
            </w:pPr>
            <w:r w:rsidRPr="00495F03">
              <w:rPr>
                <w:sz w:val="26"/>
                <w:szCs w:val="26"/>
                <w:lang w:val="uk-UA"/>
              </w:rPr>
              <w:t xml:space="preserve">4. Додатково - розчин для полоскання з антисептиком: Гексорал, Хепілор, Мірамістин, Сангвиритрин. Чергувати з гелем. </w:t>
            </w:r>
          </w:p>
          <w:p w:rsidR="007C77CE" w:rsidRPr="00495F03" w:rsidRDefault="006B5828">
            <w:pPr>
              <w:ind w:firstLine="0"/>
              <w:rPr>
                <w:sz w:val="26"/>
                <w:szCs w:val="26"/>
                <w:lang w:val="uk-UA"/>
              </w:rPr>
            </w:pPr>
            <w:r w:rsidRPr="00495F03">
              <w:rPr>
                <w:sz w:val="26"/>
                <w:szCs w:val="26"/>
                <w:lang w:val="uk-UA"/>
              </w:rPr>
              <w:t xml:space="preserve">5. Гропринозин, Лавомакс - для підвищення місцевого імунітету. </w:t>
            </w:r>
          </w:p>
          <w:p w:rsidR="007C77CE" w:rsidRPr="00495F03" w:rsidRDefault="006B5828">
            <w:pPr>
              <w:ind w:firstLine="0"/>
              <w:rPr>
                <w:sz w:val="26"/>
                <w:szCs w:val="26"/>
                <w:lang w:val="uk-UA"/>
              </w:rPr>
            </w:pPr>
            <w:r w:rsidRPr="00495F03">
              <w:rPr>
                <w:sz w:val="26"/>
                <w:szCs w:val="26"/>
                <w:lang w:val="uk-UA"/>
              </w:rPr>
              <w:t xml:space="preserve">6. М'яка зубна щітка, щоб не травмувати запалену слизову. </w:t>
            </w:r>
          </w:p>
          <w:p w:rsidR="007C77CE" w:rsidRPr="00495F03" w:rsidRDefault="006B5828">
            <w:pPr>
              <w:ind w:firstLine="0"/>
              <w:rPr>
                <w:sz w:val="26"/>
                <w:szCs w:val="26"/>
                <w:lang w:val="uk-UA"/>
              </w:rPr>
            </w:pPr>
            <w:r w:rsidRPr="00495F03">
              <w:rPr>
                <w:sz w:val="26"/>
                <w:szCs w:val="26"/>
                <w:lang w:val="uk-UA"/>
              </w:rPr>
              <w:t xml:space="preserve">7. Зубна паста з кровоспинним ефектом (Сплат лікувальні трави, Лакалут Актив, Лісовий бальзам з корою дуба і ін.) </w:t>
            </w:r>
          </w:p>
          <w:p w:rsidR="007C77CE" w:rsidRPr="00495F03" w:rsidRDefault="006B5828">
            <w:pPr>
              <w:ind w:firstLine="0"/>
              <w:rPr>
                <w:sz w:val="26"/>
                <w:szCs w:val="26"/>
                <w:lang w:val="uk-UA"/>
              </w:rPr>
            </w:pPr>
            <w:r w:rsidRPr="00495F03">
              <w:rPr>
                <w:sz w:val="26"/>
                <w:szCs w:val="26"/>
                <w:lang w:val="uk-UA"/>
              </w:rPr>
              <w:t xml:space="preserve">8. Аскорутин по 1 т. 3 рази на день для зміцнення судин. </w:t>
            </w:r>
          </w:p>
          <w:p w:rsidR="007C77CE" w:rsidRPr="00495F03" w:rsidRDefault="006B5828">
            <w:pPr>
              <w:ind w:firstLine="0"/>
              <w:rPr>
                <w:sz w:val="26"/>
                <w:szCs w:val="26"/>
                <w:lang w:val="uk-UA"/>
              </w:rPr>
            </w:pPr>
            <w:r w:rsidRPr="00495F03">
              <w:rPr>
                <w:sz w:val="26"/>
                <w:szCs w:val="26"/>
                <w:lang w:val="uk-UA"/>
              </w:rPr>
              <w:t xml:space="preserve">Після одужання: </w:t>
            </w:r>
          </w:p>
          <w:p w:rsidR="007C77CE" w:rsidRPr="00495F03" w:rsidRDefault="006B5828">
            <w:pPr>
              <w:ind w:firstLine="0"/>
              <w:rPr>
                <w:sz w:val="26"/>
                <w:szCs w:val="26"/>
                <w:lang w:val="uk-UA"/>
              </w:rPr>
            </w:pPr>
            <w:r w:rsidRPr="00495F03">
              <w:rPr>
                <w:sz w:val="26"/>
                <w:szCs w:val="26"/>
                <w:lang w:val="uk-UA"/>
              </w:rPr>
              <w:t xml:space="preserve">9. Лістерін, Лісовий бальзам - для полоскання ротової продовжити. </w:t>
            </w:r>
          </w:p>
          <w:p w:rsidR="007C77CE" w:rsidRPr="00495F03" w:rsidRDefault="006B5828">
            <w:pPr>
              <w:ind w:firstLine="0"/>
              <w:rPr>
                <w:sz w:val="26"/>
                <w:szCs w:val="26"/>
                <w:lang w:val="uk-UA"/>
              </w:rPr>
            </w:pPr>
            <w:r w:rsidRPr="00495F03">
              <w:rPr>
                <w:sz w:val="26"/>
                <w:szCs w:val="26"/>
                <w:lang w:val="uk-UA"/>
              </w:rPr>
              <w:t>10. Зубна нитка для ретельного догляду та профілактики повторного запалення ясен.</w:t>
            </w:r>
          </w:p>
        </w:tc>
      </w:tr>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t>Зубна біль у зв'язку з прорізуванням зубів у дітей</w:t>
            </w:r>
          </w:p>
        </w:tc>
        <w:tc>
          <w:tcPr>
            <w:tcW w:w="6604" w:type="dxa"/>
          </w:tcPr>
          <w:p w:rsidR="007C77CE" w:rsidRPr="00495F03" w:rsidRDefault="006B5828">
            <w:pPr>
              <w:ind w:firstLine="0"/>
              <w:rPr>
                <w:sz w:val="26"/>
                <w:szCs w:val="26"/>
                <w:lang w:val="uk-UA"/>
              </w:rPr>
            </w:pPr>
            <w:r w:rsidRPr="00495F03">
              <w:rPr>
                <w:sz w:val="26"/>
                <w:szCs w:val="26"/>
                <w:lang w:val="uk-UA"/>
              </w:rPr>
              <w:t>1. Знеболюючий та протизапальний - Нурофен(від 3 м</w:t>
            </w:r>
            <w:r w:rsidR="00096A6C" w:rsidRPr="00495F03">
              <w:rPr>
                <w:sz w:val="26"/>
                <w:szCs w:val="26"/>
                <w:lang w:val="uk-UA"/>
              </w:rPr>
              <w:t>іс.), Панадол Бебі(від 2 міс.)</w:t>
            </w:r>
            <w:r w:rsidR="00495F03">
              <w:rPr>
                <w:sz w:val="26"/>
                <w:szCs w:val="26"/>
                <w:lang w:val="uk-UA"/>
              </w:rPr>
              <w:t>, Ефералган (від 1міс.)</w:t>
            </w:r>
          </w:p>
          <w:p w:rsidR="007C77CE" w:rsidRPr="00495F03" w:rsidRDefault="006B5828">
            <w:pPr>
              <w:ind w:firstLine="0"/>
              <w:rPr>
                <w:sz w:val="26"/>
                <w:szCs w:val="26"/>
                <w:lang w:val="uk-UA"/>
              </w:rPr>
            </w:pPr>
            <w:r w:rsidRPr="00495F03">
              <w:rPr>
                <w:sz w:val="26"/>
                <w:szCs w:val="26"/>
                <w:lang w:val="uk-UA"/>
              </w:rPr>
              <w:t xml:space="preserve">2. Якщо біль супроводжуються оталгією (вушним болем), болісною чутливістю ясен, пропасницею і діареєю - Дентокінд(0-6 років). Чергувати з гелем. </w:t>
            </w:r>
          </w:p>
          <w:p w:rsidR="007C77CE" w:rsidRPr="00495F03" w:rsidRDefault="00495F03">
            <w:pPr>
              <w:ind w:firstLine="0"/>
              <w:rPr>
                <w:sz w:val="26"/>
                <w:szCs w:val="26"/>
                <w:lang w:val="uk-UA"/>
              </w:rPr>
            </w:pPr>
            <w:r>
              <w:rPr>
                <w:sz w:val="26"/>
                <w:szCs w:val="26"/>
                <w:lang w:val="uk-UA"/>
              </w:rPr>
              <w:t>3. Камі</w:t>
            </w:r>
            <w:r w:rsidR="006B5828" w:rsidRPr="00495F03">
              <w:rPr>
                <w:sz w:val="26"/>
                <w:szCs w:val="26"/>
                <w:lang w:val="uk-UA"/>
              </w:rPr>
              <w:t>дент(від 3 міс.)</w:t>
            </w:r>
          </w:p>
        </w:tc>
      </w:tr>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t>Підвищена чутливість зуба</w:t>
            </w:r>
          </w:p>
        </w:tc>
        <w:tc>
          <w:tcPr>
            <w:tcW w:w="6604" w:type="dxa"/>
          </w:tcPr>
          <w:p w:rsidR="007C77CE" w:rsidRPr="00495F03" w:rsidRDefault="006B5828">
            <w:pPr>
              <w:ind w:firstLine="0"/>
              <w:rPr>
                <w:sz w:val="26"/>
                <w:szCs w:val="26"/>
                <w:lang w:val="uk-UA"/>
              </w:rPr>
            </w:pPr>
            <w:r w:rsidRPr="00495F03">
              <w:rPr>
                <w:sz w:val="26"/>
                <w:szCs w:val="26"/>
                <w:lang w:val="uk-UA"/>
              </w:rPr>
              <w:t xml:space="preserve">1. Знеболююче </w:t>
            </w:r>
          </w:p>
          <w:p w:rsidR="007C77CE" w:rsidRPr="00495F03" w:rsidRDefault="006B5828">
            <w:pPr>
              <w:ind w:firstLine="0"/>
              <w:rPr>
                <w:sz w:val="26"/>
                <w:szCs w:val="26"/>
                <w:lang w:val="uk-UA"/>
              </w:rPr>
            </w:pPr>
            <w:r w:rsidRPr="00495F03">
              <w:rPr>
                <w:sz w:val="26"/>
                <w:szCs w:val="26"/>
                <w:lang w:val="uk-UA"/>
              </w:rPr>
              <w:t xml:space="preserve">2. Зубна паста для чутливих зубів: Сплат Сенситів, Лакалут Сенсітів і ін. За рахунок речовин, що входять в їх склад, закриваються оголені дентинні канальці, знижується чутливість нервових закінчень. </w:t>
            </w:r>
          </w:p>
          <w:p w:rsidR="007C77CE" w:rsidRPr="00495F03" w:rsidRDefault="006B5828">
            <w:pPr>
              <w:ind w:firstLine="0"/>
              <w:rPr>
                <w:sz w:val="26"/>
                <w:szCs w:val="26"/>
                <w:lang w:val="uk-UA"/>
              </w:rPr>
            </w:pPr>
            <w:r w:rsidRPr="00495F03">
              <w:rPr>
                <w:sz w:val="26"/>
                <w:szCs w:val="26"/>
                <w:lang w:val="uk-UA"/>
              </w:rPr>
              <w:t xml:space="preserve">3. Ополіскувач порожнини рота для чутливих зубів. Необхідний для повноцінної гігієни порожнини рота. Знижує чутливість зубів і зміцнює емаль в комплексі із зубною пастою і гелем. </w:t>
            </w:r>
          </w:p>
          <w:p w:rsidR="007C77CE" w:rsidRPr="00495F03" w:rsidRDefault="006B5828">
            <w:pPr>
              <w:ind w:firstLine="0"/>
              <w:rPr>
                <w:sz w:val="26"/>
                <w:szCs w:val="26"/>
                <w:lang w:val="uk-UA"/>
              </w:rPr>
            </w:pPr>
            <w:r w:rsidRPr="00495F03">
              <w:rPr>
                <w:sz w:val="26"/>
                <w:szCs w:val="26"/>
                <w:lang w:val="uk-UA"/>
              </w:rPr>
              <w:t xml:space="preserve">4. М'яка зубна щітка. </w:t>
            </w:r>
          </w:p>
          <w:p w:rsidR="007C77CE" w:rsidRPr="00495F03" w:rsidRDefault="006B5828">
            <w:pPr>
              <w:ind w:firstLine="0"/>
              <w:rPr>
                <w:b/>
                <w:sz w:val="26"/>
                <w:szCs w:val="26"/>
                <w:lang w:val="uk-UA"/>
              </w:rPr>
            </w:pPr>
            <w:r w:rsidRPr="00495F03">
              <w:rPr>
                <w:sz w:val="26"/>
                <w:szCs w:val="26"/>
                <w:lang w:val="uk-UA"/>
              </w:rPr>
              <w:t>5. Препарати кальцію: Кальцій Д3 Нікомед, Кальцемін, Кальцемін Адванс і ін. Для зміцнення зубної емалі.</w:t>
            </w:r>
          </w:p>
        </w:tc>
      </w:tr>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t>Якщо є ознаки отиту</w:t>
            </w:r>
          </w:p>
        </w:tc>
        <w:tc>
          <w:tcPr>
            <w:tcW w:w="6604" w:type="dxa"/>
          </w:tcPr>
          <w:p w:rsidR="007C77CE" w:rsidRPr="00495F03" w:rsidRDefault="006B5828">
            <w:pPr>
              <w:ind w:firstLine="0"/>
              <w:rPr>
                <w:sz w:val="26"/>
                <w:szCs w:val="26"/>
                <w:lang w:val="uk-UA"/>
              </w:rPr>
            </w:pPr>
            <w:r w:rsidRPr="00495F03">
              <w:rPr>
                <w:sz w:val="26"/>
                <w:szCs w:val="26"/>
                <w:lang w:val="uk-UA"/>
              </w:rPr>
              <w:t xml:space="preserve">1. НПЗП на основі німесуліду (Афіда), ібупрофену (Нурофен), парацетамолу (Солпадеїн, Фервекс, Ринза) та ін. </w:t>
            </w:r>
          </w:p>
          <w:p w:rsidR="007C77CE" w:rsidRPr="00495F03" w:rsidRDefault="006B5828">
            <w:pPr>
              <w:ind w:firstLine="0"/>
              <w:rPr>
                <w:sz w:val="26"/>
                <w:szCs w:val="26"/>
                <w:lang w:val="uk-UA"/>
              </w:rPr>
            </w:pPr>
            <w:r w:rsidRPr="00495F03">
              <w:rPr>
                <w:sz w:val="26"/>
                <w:szCs w:val="26"/>
                <w:lang w:val="uk-UA"/>
              </w:rPr>
              <w:t xml:space="preserve">2. Судинозвужувальні краплі в ніс для зняття набряку в носоглотці і поліпшення відтоку запального ексудату (Отривін, Називин, Назол та ін.) </w:t>
            </w:r>
          </w:p>
          <w:p w:rsidR="007C77CE" w:rsidRPr="00495F03" w:rsidRDefault="006B5828">
            <w:pPr>
              <w:ind w:firstLine="0"/>
              <w:rPr>
                <w:sz w:val="26"/>
                <w:szCs w:val="26"/>
                <w:lang w:val="uk-UA"/>
              </w:rPr>
            </w:pPr>
            <w:r w:rsidRPr="00495F03">
              <w:rPr>
                <w:sz w:val="26"/>
                <w:szCs w:val="26"/>
                <w:lang w:val="uk-UA"/>
              </w:rPr>
              <w:t xml:space="preserve">3. Антигістамінний препарат всередину - з цієї ж метою: Алерон, Кларитин і ін. </w:t>
            </w:r>
          </w:p>
          <w:p w:rsidR="007C77CE" w:rsidRPr="00495F03" w:rsidRDefault="006B5828">
            <w:pPr>
              <w:ind w:firstLine="0"/>
              <w:rPr>
                <w:sz w:val="26"/>
                <w:szCs w:val="26"/>
                <w:lang w:val="uk-UA"/>
              </w:rPr>
            </w:pPr>
            <w:r w:rsidRPr="00495F03">
              <w:rPr>
                <w:sz w:val="26"/>
                <w:szCs w:val="26"/>
                <w:lang w:val="uk-UA"/>
              </w:rPr>
              <w:t>4. Краплі в вухо Отіпакс або отинум (Якщо немає виділень з вуха).</w:t>
            </w:r>
          </w:p>
        </w:tc>
      </w:tr>
      <w:tr w:rsidR="007C77CE" w:rsidRPr="00495F03" w:rsidTr="00383B16">
        <w:trPr>
          <w:jc w:val="center"/>
        </w:trPr>
        <w:tc>
          <w:tcPr>
            <w:tcW w:w="3251" w:type="dxa"/>
          </w:tcPr>
          <w:p w:rsidR="007C77CE" w:rsidRPr="00495F03" w:rsidRDefault="006B5828">
            <w:pPr>
              <w:ind w:firstLine="0"/>
              <w:rPr>
                <w:sz w:val="26"/>
                <w:szCs w:val="26"/>
                <w:lang w:val="uk-UA"/>
              </w:rPr>
            </w:pPr>
            <w:r w:rsidRPr="00495F03">
              <w:rPr>
                <w:sz w:val="26"/>
                <w:szCs w:val="26"/>
                <w:lang w:val="uk-UA"/>
              </w:rPr>
              <w:lastRenderedPageBreak/>
              <w:t>Якщо є ознаки синуситу</w:t>
            </w:r>
          </w:p>
        </w:tc>
        <w:tc>
          <w:tcPr>
            <w:tcW w:w="6604" w:type="dxa"/>
          </w:tcPr>
          <w:p w:rsidR="007C77CE" w:rsidRPr="00495F03" w:rsidRDefault="006B5828">
            <w:pPr>
              <w:ind w:firstLine="0"/>
              <w:rPr>
                <w:sz w:val="26"/>
                <w:szCs w:val="26"/>
                <w:lang w:val="uk-UA"/>
              </w:rPr>
            </w:pPr>
            <w:r w:rsidRPr="00495F03">
              <w:rPr>
                <w:sz w:val="26"/>
                <w:szCs w:val="26"/>
                <w:lang w:val="uk-UA"/>
              </w:rPr>
              <w:t>1. НПЗП на основі німесуліду</w:t>
            </w:r>
            <w:r w:rsidR="00495F03">
              <w:rPr>
                <w:sz w:val="26"/>
                <w:szCs w:val="26"/>
                <w:lang w:val="uk-UA"/>
              </w:rPr>
              <w:t xml:space="preserve"> </w:t>
            </w:r>
            <w:r w:rsidRPr="00495F03">
              <w:rPr>
                <w:sz w:val="26"/>
                <w:szCs w:val="26"/>
                <w:lang w:val="uk-UA"/>
              </w:rPr>
              <w:t>(Афіда), ібупрофену</w:t>
            </w:r>
            <w:r w:rsidR="00495F03">
              <w:rPr>
                <w:sz w:val="26"/>
                <w:szCs w:val="26"/>
                <w:lang w:val="uk-UA"/>
              </w:rPr>
              <w:t xml:space="preserve"> </w:t>
            </w:r>
            <w:bookmarkStart w:id="4" w:name="_GoBack"/>
            <w:bookmarkEnd w:id="4"/>
            <w:r w:rsidRPr="00495F03">
              <w:rPr>
                <w:sz w:val="26"/>
                <w:szCs w:val="26"/>
                <w:lang w:val="uk-UA"/>
              </w:rPr>
              <w:t xml:space="preserve">(Нурофен), парацетамолу (Солпадеїн, Фервекс, Ринза) та ін. </w:t>
            </w:r>
          </w:p>
          <w:p w:rsidR="007C77CE" w:rsidRPr="00495F03" w:rsidRDefault="006B5828">
            <w:pPr>
              <w:ind w:firstLine="0"/>
              <w:rPr>
                <w:sz w:val="26"/>
                <w:szCs w:val="26"/>
                <w:lang w:val="uk-UA"/>
              </w:rPr>
            </w:pPr>
            <w:r w:rsidRPr="00495F03">
              <w:rPr>
                <w:sz w:val="26"/>
                <w:szCs w:val="26"/>
                <w:lang w:val="uk-UA"/>
              </w:rPr>
              <w:t xml:space="preserve">2. Судинозвужувальні краплі в ніс. </w:t>
            </w:r>
          </w:p>
          <w:p w:rsidR="007C77CE" w:rsidRPr="00495F03" w:rsidRDefault="006B5828">
            <w:pPr>
              <w:ind w:firstLine="0"/>
              <w:rPr>
                <w:sz w:val="26"/>
                <w:szCs w:val="26"/>
                <w:lang w:val="uk-UA"/>
              </w:rPr>
            </w:pPr>
            <w:r w:rsidRPr="00495F03">
              <w:rPr>
                <w:sz w:val="26"/>
                <w:szCs w:val="26"/>
                <w:lang w:val="uk-UA"/>
              </w:rPr>
              <w:t>3. При синуситах для поліпшення відтоку секрету з пазух носа Синупрет</w:t>
            </w:r>
          </w:p>
          <w:p w:rsidR="007C77CE" w:rsidRPr="00495F03" w:rsidRDefault="006B5828">
            <w:pPr>
              <w:ind w:firstLine="0"/>
              <w:rPr>
                <w:sz w:val="26"/>
                <w:szCs w:val="26"/>
                <w:lang w:val="uk-UA"/>
              </w:rPr>
            </w:pPr>
            <w:r w:rsidRPr="00495F03">
              <w:rPr>
                <w:sz w:val="26"/>
                <w:szCs w:val="26"/>
                <w:lang w:val="uk-UA"/>
              </w:rPr>
              <w:t>4. Антигістамінний препарат</w:t>
            </w:r>
          </w:p>
        </w:tc>
      </w:tr>
    </w:tbl>
    <w:p w:rsidR="007C77CE" w:rsidRPr="00495F03" w:rsidRDefault="006B5828">
      <w:pPr>
        <w:rPr>
          <w:sz w:val="26"/>
          <w:szCs w:val="26"/>
          <w:lang w:val="uk-UA"/>
        </w:rPr>
      </w:pPr>
      <w:r w:rsidRPr="00495F03">
        <w:rPr>
          <w:sz w:val="26"/>
          <w:szCs w:val="26"/>
          <w:lang w:val="uk-UA"/>
        </w:rPr>
        <w:t xml:space="preserve"> </w:t>
      </w:r>
      <w:r w:rsidRPr="00495F03">
        <w:rPr>
          <w:b/>
          <w:sz w:val="26"/>
          <w:szCs w:val="26"/>
          <w:lang w:val="uk-UA"/>
        </w:rPr>
        <w:t>Інші рекомендації</w:t>
      </w:r>
      <w:r w:rsidRPr="00495F03">
        <w:rPr>
          <w:sz w:val="26"/>
          <w:szCs w:val="26"/>
          <w:lang w:val="uk-UA"/>
        </w:rPr>
        <w:t xml:space="preserve">: </w:t>
      </w:r>
    </w:p>
    <w:p w:rsidR="007C77CE" w:rsidRPr="00495F03" w:rsidRDefault="006B5828">
      <w:pPr>
        <w:rPr>
          <w:sz w:val="26"/>
          <w:szCs w:val="26"/>
          <w:lang w:val="uk-UA"/>
        </w:rPr>
      </w:pPr>
      <w:r w:rsidRPr="00495F03">
        <w:rPr>
          <w:sz w:val="26"/>
          <w:szCs w:val="26"/>
          <w:lang w:val="uk-UA"/>
        </w:rPr>
        <w:t xml:space="preserve">• Не грійте зуб. </w:t>
      </w:r>
    </w:p>
    <w:p w:rsidR="007C77CE" w:rsidRPr="00495F03" w:rsidRDefault="006B5828">
      <w:pPr>
        <w:rPr>
          <w:sz w:val="26"/>
          <w:szCs w:val="26"/>
          <w:lang w:val="uk-UA"/>
        </w:rPr>
      </w:pPr>
      <w:r w:rsidRPr="00495F03">
        <w:rPr>
          <w:sz w:val="26"/>
          <w:szCs w:val="26"/>
          <w:lang w:val="uk-UA"/>
        </w:rPr>
        <w:t xml:space="preserve">• Розчин для полоскання повинен бути теплим. </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Вимагають звернення до лікаря: </w:t>
      </w:r>
    </w:p>
    <w:p w:rsidR="007C77CE" w:rsidRPr="00495F03" w:rsidRDefault="006B5828">
      <w:pPr>
        <w:rPr>
          <w:sz w:val="26"/>
          <w:szCs w:val="26"/>
          <w:lang w:val="uk-UA"/>
        </w:rPr>
      </w:pPr>
      <w:r w:rsidRPr="00495F03">
        <w:rPr>
          <w:sz w:val="26"/>
          <w:szCs w:val="26"/>
          <w:lang w:val="uk-UA"/>
        </w:rPr>
        <w:t xml:space="preserve">1. Гострий або хронічний ниючий біль в одному або декількох зубах. </w:t>
      </w:r>
    </w:p>
    <w:p w:rsidR="007C77CE" w:rsidRPr="00495F03" w:rsidRDefault="006B5828">
      <w:pPr>
        <w:rPr>
          <w:sz w:val="26"/>
          <w:szCs w:val="26"/>
          <w:lang w:val="uk-UA"/>
        </w:rPr>
      </w:pPr>
      <w:r w:rsidRPr="00495F03">
        <w:rPr>
          <w:sz w:val="26"/>
          <w:szCs w:val="26"/>
          <w:lang w:val="uk-UA"/>
        </w:rPr>
        <w:t xml:space="preserve">2. Біль після видалення зуба, яка продовжується довше 5-7 днів або посилюється. </w:t>
      </w:r>
    </w:p>
    <w:p w:rsidR="007C77CE" w:rsidRPr="00495F03" w:rsidRDefault="006B5828">
      <w:pPr>
        <w:rPr>
          <w:sz w:val="26"/>
          <w:szCs w:val="26"/>
          <w:lang w:val="uk-UA"/>
        </w:rPr>
      </w:pPr>
      <w:r w:rsidRPr="00495F03">
        <w:rPr>
          <w:sz w:val="26"/>
          <w:szCs w:val="26"/>
          <w:lang w:val="uk-UA"/>
        </w:rPr>
        <w:t xml:space="preserve">3. Набряк ясен в області зуба. </w:t>
      </w:r>
    </w:p>
    <w:p w:rsidR="007C77CE" w:rsidRPr="00495F03" w:rsidRDefault="006B5828">
      <w:pPr>
        <w:rPr>
          <w:sz w:val="26"/>
          <w:szCs w:val="26"/>
          <w:lang w:val="uk-UA"/>
        </w:rPr>
      </w:pPr>
      <w:r w:rsidRPr="00495F03">
        <w:rPr>
          <w:sz w:val="26"/>
          <w:szCs w:val="26"/>
          <w:lang w:val="uk-UA"/>
        </w:rPr>
        <w:t xml:space="preserve">4. Біль, флюс при прорізуванні зуба мудрості. </w:t>
      </w:r>
    </w:p>
    <w:p w:rsidR="007C77CE" w:rsidRPr="00495F03" w:rsidRDefault="006B5828">
      <w:pPr>
        <w:rPr>
          <w:sz w:val="26"/>
          <w:szCs w:val="26"/>
          <w:lang w:val="uk-UA"/>
        </w:rPr>
      </w:pPr>
      <w:r w:rsidRPr="00495F03">
        <w:rPr>
          <w:sz w:val="26"/>
          <w:szCs w:val="26"/>
          <w:lang w:val="uk-UA"/>
        </w:rPr>
        <w:t xml:space="preserve">5. Зубний біль, що супроводжується підвищенням температури і погіршенням загального самопочуття. </w:t>
      </w:r>
    </w:p>
    <w:p w:rsidR="007C77CE" w:rsidRPr="00495F03" w:rsidRDefault="006B5828">
      <w:pPr>
        <w:rPr>
          <w:sz w:val="26"/>
          <w:szCs w:val="26"/>
          <w:lang w:val="uk-UA"/>
        </w:rPr>
      </w:pPr>
      <w:r w:rsidRPr="00495F03">
        <w:rPr>
          <w:sz w:val="26"/>
          <w:szCs w:val="26"/>
          <w:lang w:val="uk-UA"/>
        </w:rPr>
        <w:t xml:space="preserve">6. Хронічний гінгівіт. </w:t>
      </w:r>
    </w:p>
    <w:p w:rsidR="007C77CE" w:rsidRPr="00495F03" w:rsidRDefault="006B5828">
      <w:pPr>
        <w:rPr>
          <w:sz w:val="26"/>
          <w:szCs w:val="26"/>
          <w:lang w:val="uk-UA"/>
        </w:rPr>
      </w:pPr>
      <w:r w:rsidRPr="00495F03">
        <w:rPr>
          <w:sz w:val="26"/>
          <w:szCs w:val="26"/>
          <w:lang w:val="uk-UA"/>
        </w:rPr>
        <w:t xml:space="preserve">7. Біль під зубної коронкою. </w:t>
      </w:r>
    </w:p>
    <w:p w:rsidR="007C77CE" w:rsidRPr="00495F03" w:rsidRDefault="006B5828">
      <w:pPr>
        <w:rPr>
          <w:sz w:val="26"/>
          <w:szCs w:val="26"/>
          <w:lang w:val="uk-UA"/>
        </w:rPr>
      </w:pPr>
      <w:r w:rsidRPr="00495F03">
        <w:rPr>
          <w:sz w:val="26"/>
          <w:szCs w:val="26"/>
          <w:lang w:val="uk-UA"/>
        </w:rPr>
        <w:t xml:space="preserve">8. Зубний біль при наявності симптомів інших захворювань (невралгія, отит, синусит та ін.) </w:t>
      </w:r>
    </w:p>
    <w:p w:rsidR="000D1009" w:rsidRPr="00495F03" w:rsidRDefault="006B5828">
      <w:pPr>
        <w:rPr>
          <w:sz w:val="26"/>
          <w:szCs w:val="26"/>
          <w:lang w:val="uk-UA"/>
        </w:rPr>
      </w:pPr>
      <w:r w:rsidRPr="00495F03">
        <w:rPr>
          <w:sz w:val="26"/>
          <w:szCs w:val="26"/>
          <w:lang w:val="uk-UA"/>
        </w:rPr>
        <w:t>9. Травма зуба.</w:t>
      </w:r>
    </w:p>
    <w:p w:rsidR="000D1009" w:rsidRPr="00495F03" w:rsidRDefault="000D1009">
      <w:pPr>
        <w:rPr>
          <w:sz w:val="26"/>
          <w:szCs w:val="26"/>
          <w:lang w:val="uk-UA"/>
        </w:rPr>
      </w:pPr>
    </w:p>
    <w:p w:rsidR="000D1009" w:rsidRPr="00495F03" w:rsidRDefault="000D1009">
      <w:pPr>
        <w:rPr>
          <w:sz w:val="26"/>
          <w:szCs w:val="26"/>
          <w:lang w:val="uk-UA"/>
        </w:rPr>
      </w:pPr>
    </w:p>
    <w:p w:rsidR="007C77CE" w:rsidRPr="00495F03" w:rsidRDefault="006B5828">
      <w:pPr>
        <w:rPr>
          <w:b/>
          <w:sz w:val="26"/>
          <w:szCs w:val="26"/>
          <w:lang w:val="uk-UA"/>
        </w:rPr>
      </w:pPr>
      <w:r w:rsidRPr="00495F03">
        <w:rPr>
          <w:sz w:val="26"/>
          <w:szCs w:val="26"/>
          <w:lang w:val="uk-UA"/>
        </w:rPr>
        <w:t xml:space="preserve"> </w:t>
      </w:r>
      <w:r w:rsidRPr="00495F03">
        <w:rPr>
          <w:b/>
          <w:sz w:val="26"/>
          <w:szCs w:val="26"/>
          <w:lang w:val="uk-UA"/>
        </w:rPr>
        <w:t xml:space="preserve">Біль в шиї </w:t>
      </w:r>
    </w:p>
    <w:p w:rsidR="007C77CE" w:rsidRPr="00495F03" w:rsidRDefault="007C77CE">
      <w:pPr>
        <w:rPr>
          <w:b/>
          <w:sz w:val="26"/>
          <w:szCs w:val="26"/>
          <w:lang w:val="uk-UA"/>
        </w:rPr>
      </w:pPr>
    </w:p>
    <w:p w:rsidR="007C77CE" w:rsidRPr="00495F03" w:rsidRDefault="006B5828">
      <w:pPr>
        <w:rPr>
          <w:sz w:val="24"/>
          <w:lang w:val="uk-UA" w:eastAsia="ru-RU"/>
        </w:rPr>
      </w:pPr>
      <w:r w:rsidRPr="00495F03">
        <w:rPr>
          <w:sz w:val="24"/>
          <w:lang w:val="uk-UA" w:eastAsia="ru-RU"/>
        </w:rPr>
        <w:t>Чому міжхребцевий остеохондроз викликає головні болі?</w:t>
      </w:r>
    </w:p>
    <w:p w:rsidR="007C77CE" w:rsidRPr="00495F03" w:rsidRDefault="006B5828">
      <w:pPr>
        <w:rPr>
          <w:color w:val="111111"/>
          <w:lang w:val="uk-UA" w:eastAsia="ru-RU"/>
        </w:rPr>
      </w:pPr>
      <w:r w:rsidRPr="00495F03">
        <w:rPr>
          <w:color w:val="111111"/>
          <w:lang w:val="uk-UA" w:eastAsia="ru-RU"/>
        </w:rPr>
        <w:t>При остеохондрозі будь-якого відділу хребта відбувається деформація і порушення функціональності хребетних дисків. Внаслідок незбалансованого раціону харчування, нестачі вітамінів, сидячого способу життя, травм і ряду інших причин порушується живлення їх тканини. Вони втрачають еластичність, починають руйнуватися. В особливо запущених випадках відбувається випинання за межі хребетного стовпа хрящової тканини диска – виникає грижа.</w:t>
      </w:r>
    </w:p>
    <w:p w:rsidR="007C77CE" w:rsidRPr="00495F03" w:rsidRDefault="006B5828">
      <w:pPr>
        <w:rPr>
          <w:color w:val="111111"/>
          <w:lang w:val="uk-UA" w:eastAsia="ru-RU"/>
        </w:rPr>
      </w:pPr>
      <w:r w:rsidRPr="00495F03">
        <w:rPr>
          <w:color w:val="111111"/>
          <w:lang w:val="uk-UA" w:eastAsia="ru-RU"/>
        </w:rPr>
        <w:t>Руйнування міжхребцевого хряща призводить, у свою чергу, до того, що хребцеві суглоби стикаються один з одним. Зруйнований хрящ вже не здатний амортизувати їх при русі. Кісткова тканина суглобів стирається, сам суглоб запалюється і деформується. У деяких випадках відбувається зміщення суглобів, утворюються кісткові мозолі. Зміщений або деформований, запалений суглоб зачіпає корінці нервів, оточуючі хребетні стовпці, чинить на них тиск. Це провокує гострий головний біль.</w:t>
      </w:r>
    </w:p>
    <w:p w:rsidR="007C77CE" w:rsidRPr="00495F03" w:rsidRDefault="006B5828">
      <w:pPr>
        <w:tabs>
          <w:tab w:val="left" w:pos="7443"/>
        </w:tabs>
        <w:rPr>
          <w:b/>
          <w:lang w:val="uk-UA" w:eastAsia="ru-RU"/>
        </w:rPr>
      </w:pPr>
      <w:r w:rsidRPr="00495F03">
        <w:rPr>
          <w:b/>
          <w:lang w:val="uk-UA" w:eastAsia="ru-RU"/>
        </w:rPr>
        <w:t>Симптоми міжхребцевого шийного остеохондрозу</w:t>
      </w:r>
      <w:r w:rsidRPr="00495F03">
        <w:rPr>
          <w:b/>
          <w:lang w:val="uk-UA" w:eastAsia="ru-RU"/>
        </w:rPr>
        <w:tab/>
      </w:r>
    </w:p>
    <w:p w:rsidR="007C77CE" w:rsidRPr="00495F03" w:rsidRDefault="006B5828">
      <w:pPr>
        <w:rPr>
          <w:color w:val="111111"/>
          <w:lang w:val="uk-UA" w:eastAsia="ru-RU"/>
        </w:rPr>
      </w:pPr>
      <w:r w:rsidRPr="00495F03">
        <w:rPr>
          <w:color w:val="111111"/>
          <w:lang w:val="uk-UA" w:eastAsia="ru-RU"/>
        </w:rPr>
        <w:lastRenderedPageBreak/>
        <w:t>Визначити, що саме остеохондроз провокує напади головного болю, можна і самостійно. Симптоми при головних болях, викликаних шийним остеохондрозом:</w:t>
      </w:r>
    </w:p>
    <w:p w:rsidR="007C77CE" w:rsidRPr="00495F03" w:rsidRDefault="006B5828">
      <w:pPr>
        <w:rPr>
          <w:rFonts w:ascii="inherit" w:hAnsi="inherit"/>
          <w:color w:val="111111"/>
          <w:lang w:val="uk-UA" w:eastAsia="ru-RU"/>
        </w:rPr>
      </w:pPr>
      <w:r w:rsidRPr="00495F03">
        <w:rPr>
          <w:rFonts w:ascii="inherit" w:hAnsi="inherit"/>
          <w:color w:val="111111"/>
          <w:lang w:val="uk-UA" w:eastAsia="ru-RU"/>
        </w:rPr>
        <w:t xml:space="preserve">Дратівливість і швидка стомлюваність; </w:t>
      </w:r>
    </w:p>
    <w:p w:rsidR="007C77CE" w:rsidRPr="00495F03" w:rsidRDefault="006B5828">
      <w:pPr>
        <w:rPr>
          <w:rFonts w:ascii="inherit" w:hAnsi="inherit"/>
          <w:color w:val="111111"/>
          <w:lang w:val="uk-UA" w:eastAsia="ru-RU"/>
        </w:rPr>
      </w:pPr>
      <w:r w:rsidRPr="00495F03">
        <w:rPr>
          <w:rFonts w:ascii="inherit" w:hAnsi="inherit"/>
          <w:color w:val="111111"/>
          <w:lang w:val="uk-UA" w:eastAsia="ru-RU"/>
        </w:rPr>
        <w:t>Порушення сну;</w:t>
      </w:r>
    </w:p>
    <w:p w:rsidR="007C77CE" w:rsidRPr="00495F03" w:rsidRDefault="006B5828">
      <w:pPr>
        <w:rPr>
          <w:rFonts w:ascii="inherit" w:hAnsi="inherit"/>
          <w:color w:val="111111"/>
          <w:lang w:val="uk-UA" w:eastAsia="ru-RU"/>
        </w:rPr>
      </w:pPr>
      <w:r w:rsidRPr="00495F03">
        <w:rPr>
          <w:rFonts w:ascii="inherit" w:hAnsi="inherit"/>
          <w:color w:val="111111"/>
          <w:lang w:val="uk-UA" w:eastAsia="ru-RU"/>
        </w:rPr>
        <w:t>Напади гострого головного болю тривають 7-10 годин;</w:t>
      </w:r>
    </w:p>
    <w:p w:rsidR="007C77CE" w:rsidRPr="00495F03" w:rsidRDefault="006B5828">
      <w:pPr>
        <w:rPr>
          <w:rFonts w:ascii="inherit" w:hAnsi="inherit"/>
          <w:color w:val="111111"/>
          <w:lang w:val="uk-UA" w:eastAsia="ru-RU"/>
        </w:rPr>
      </w:pPr>
      <w:r w:rsidRPr="00495F03">
        <w:rPr>
          <w:rFonts w:ascii="inherit" w:hAnsi="inherit"/>
          <w:color w:val="111111"/>
          <w:lang w:val="uk-UA" w:eastAsia="ru-RU"/>
        </w:rPr>
        <w:t>Сильна біль після прийому знеболюючого не проходить повністю;</w:t>
      </w:r>
    </w:p>
    <w:p w:rsidR="007C77CE" w:rsidRPr="00495F03" w:rsidRDefault="006B5828">
      <w:pPr>
        <w:rPr>
          <w:rFonts w:ascii="inherit" w:hAnsi="inherit"/>
          <w:color w:val="111111"/>
          <w:lang w:val="uk-UA" w:eastAsia="ru-RU"/>
        </w:rPr>
      </w:pPr>
      <w:r w:rsidRPr="00495F03">
        <w:rPr>
          <w:rFonts w:ascii="inherit" w:hAnsi="inherit"/>
          <w:color w:val="111111"/>
          <w:lang w:val="uk-UA" w:eastAsia="ru-RU"/>
        </w:rPr>
        <w:t>Напад болю може початися після занадто різкого руху, нахилу, удару, перебування протягом тривалого часу в одному і тому ж положенні (наприклад, після сну);</w:t>
      </w:r>
    </w:p>
    <w:p w:rsidR="007C77CE" w:rsidRPr="00495F03" w:rsidRDefault="006B5828">
      <w:pPr>
        <w:rPr>
          <w:rFonts w:ascii="inherit" w:hAnsi="inherit"/>
          <w:color w:val="111111"/>
          <w:lang w:val="uk-UA" w:eastAsia="ru-RU"/>
        </w:rPr>
      </w:pPr>
      <w:r w:rsidRPr="00495F03">
        <w:rPr>
          <w:rFonts w:ascii="inherit" w:hAnsi="inherit"/>
          <w:color w:val="111111"/>
          <w:lang w:val="uk-UA" w:eastAsia="ru-RU"/>
        </w:rPr>
        <w:t>Побічні симптоми – оніміння кінцівок, порушення координації рухів, запаморочення, блювота, що не приносить покращення самопочуття.</w:t>
      </w:r>
    </w:p>
    <w:p w:rsidR="007C77CE" w:rsidRPr="00495F03" w:rsidRDefault="007C77CE">
      <w:pPr>
        <w:rPr>
          <w:b/>
          <w:sz w:val="26"/>
          <w:szCs w:val="26"/>
          <w:lang w:val="uk-UA"/>
        </w:rPr>
      </w:pPr>
    </w:p>
    <w:p w:rsidR="007C77CE" w:rsidRPr="00495F03" w:rsidRDefault="006B5828">
      <w:pPr>
        <w:rPr>
          <w:sz w:val="26"/>
          <w:szCs w:val="26"/>
          <w:lang w:val="uk-UA"/>
        </w:rPr>
      </w:pPr>
      <w:r w:rsidRPr="00495F03">
        <w:rPr>
          <w:sz w:val="26"/>
          <w:szCs w:val="26"/>
          <w:lang w:val="uk-UA"/>
        </w:rPr>
        <w:t xml:space="preserve">Питання покупцеві: </w:t>
      </w:r>
    </w:p>
    <w:p w:rsidR="007C77CE" w:rsidRPr="00495F03" w:rsidRDefault="006B5828">
      <w:pPr>
        <w:rPr>
          <w:sz w:val="26"/>
          <w:szCs w:val="26"/>
          <w:lang w:val="uk-UA"/>
        </w:rPr>
      </w:pPr>
      <w:r w:rsidRPr="00495F03">
        <w:rPr>
          <w:sz w:val="26"/>
          <w:szCs w:val="26"/>
          <w:lang w:val="uk-UA"/>
        </w:rPr>
        <w:t xml:space="preserve">1. Як давно турбує біль в шиї? </w:t>
      </w:r>
    </w:p>
    <w:p w:rsidR="007C77CE" w:rsidRPr="00495F03" w:rsidRDefault="006B5828">
      <w:pPr>
        <w:rPr>
          <w:sz w:val="26"/>
          <w:szCs w:val="26"/>
          <w:lang w:val="uk-UA"/>
        </w:rPr>
      </w:pPr>
      <w:r w:rsidRPr="00495F03">
        <w:rPr>
          <w:sz w:val="26"/>
          <w:szCs w:val="26"/>
          <w:lang w:val="uk-UA"/>
        </w:rPr>
        <w:t xml:space="preserve">2. Якщо з'явилася недавно: після чого виникла? </w:t>
      </w:r>
    </w:p>
    <w:p w:rsidR="007C77CE" w:rsidRPr="00495F03" w:rsidRDefault="006B5828">
      <w:pPr>
        <w:rPr>
          <w:sz w:val="26"/>
          <w:szCs w:val="26"/>
          <w:lang w:val="uk-UA"/>
        </w:rPr>
      </w:pPr>
      <w:r w:rsidRPr="00495F03">
        <w:rPr>
          <w:sz w:val="26"/>
          <w:szCs w:val="26"/>
          <w:lang w:val="uk-UA"/>
        </w:rPr>
        <w:t xml:space="preserve">3. Куди вона віддає? </w:t>
      </w:r>
    </w:p>
    <w:p w:rsidR="007C77CE" w:rsidRPr="00495F03" w:rsidRDefault="006B5828">
      <w:pPr>
        <w:rPr>
          <w:sz w:val="26"/>
          <w:szCs w:val="26"/>
          <w:lang w:val="uk-UA"/>
        </w:rPr>
      </w:pPr>
      <w:r w:rsidRPr="00495F03">
        <w:rPr>
          <w:sz w:val="26"/>
          <w:szCs w:val="26"/>
          <w:lang w:val="uk-UA"/>
        </w:rPr>
        <w:t xml:space="preserve">4. Що ще турбує, крім болю в шиї? </w:t>
      </w:r>
    </w:p>
    <w:p w:rsidR="007C77CE" w:rsidRPr="00495F03" w:rsidRDefault="006B5828">
      <w:pPr>
        <w:rPr>
          <w:sz w:val="26"/>
          <w:szCs w:val="26"/>
          <w:lang w:val="uk-UA"/>
        </w:rPr>
      </w:pPr>
      <w:r w:rsidRPr="00495F03">
        <w:rPr>
          <w:sz w:val="26"/>
          <w:szCs w:val="26"/>
          <w:lang w:val="uk-UA"/>
        </w:rPr>
        <w:t xml:space="preserve">5. Якщо біль турбує тривалий час: у лікаря були? </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3806"/>
        <w:gridCol w:w="6049"/>
      </w:tblGrid>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Ситуація</w:t>
            </w:r>
          </w:p>
        </w:tc>
        <w:tc>
          <w:tcPr>
            <w:tcW w:w="6049" w:type="dxa"/>
          </w:tcPr>
          <w:p w:rsidR="007C77CE" w:rsidRPr="00495F03" w:rsidRDefault="006B5828">
            <w:pPr>
              <w:ind w:firstLine="0"/>
              <w:rPr>
                <w:sz w:val="26"/>
                <w:szCs w:val="26"/>
                <w:lang w:val="uk-UA"/>
              </w:rPr>
            </w:pPr>
            <w:r w:rsidRPr="00495F03">
              <w:rPr>
                <w:sz w:val="26"/>
                <w:szCs w:val="26"/>
                <w:lang w:val="uk-UA"/>
              </w:rPr>
              <w:t>Що можна рекомендувати?</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Шия не повертається, сильний біль. виник після пробудження вранці</w:t>
            </w:r>
          </w:p>
        </w:tc>
        <w:tc>
          <w:tcPr>
            <w:tcW w:w="6049" w:type="dxa"/>
          </w:tcPr>
          <w:p w:rsidR="007C77CE" w:rsidRPr="00495F03" w:rsidRDefault="006B5828">
            <w:pPr>
              <w:ind w:firstLine="0"/>
              <w:rPr>
                <w:sz w:val="26"/>
                <w:szCs w:val="26"/>
                <w:lang w:val="uk-UA"/>
              </w:rPr>
            </w:pPr>
            <w:r w:rsidRPr="00495F03">
              <w:rPr>
                <w:sz w:val="26"/>
                <w:szCs w:val="26"/>
                <w:lang w:val="uk-UA"/>
              </w:rPr>
              <w:t xml:space="preserve">1. Знеболювальне всередину переважно на основі Ібупрофену (Нурофен), Напроксен (Налгезін), Диклофенак (Наклофен, Диклак) та ін. </w:t>
            </w:r>
          </w:p>
          <w:p w:rsidR="007C77CE" w:rsidRPr="00495F03" w:rsidRDefault="006B5828">
            <w:pPr>
              <w:ind w:firstLine="0"/>
              <w:rPr>
                <w:sz w:val="26"/>
                <w:szCs w:val="26"/>
                <w:lang w:val="uk-UA"/>
              </w:rPr>
            </w:pPr>
            <w:r w:rsidRPr="00495F03">
              <w:rPr>
                <w:sz w:val="26"/>
                <w:szCs w:val="26"/>
                <w:lang w:val="uk-UA"/>
              </w:rPr>
              <w:t xml:space="preserve">2. Будь-який протизапальний зовнішній засіб: Вольтарен, Дип риліф гель, Олфен (пластир/гель), Кетонал гель, Фастум гель та ін. Для зняття запалення і болю. </w:t>
            </w:r>
          </w:p>
          <w:p w:rsidR="007C77CE" w:rsidRPr="00495F03" w:rsidRDefault="006B5828">
            <w:pPr>
              <w:ind w:firstLine="0"/>
              <w:rPr>
                <w:sz w:val="26"/>
                <w:szCs w:val="26"/>
                <w:lang w:val="uk-UA"/>
              </w:rPr>
            </w:pPr>
            <w:r w:rsidRPr="00495F03">
              <w:rPr>
                <w:sz w:val="26"/>
                <w:szCs w:val="26"/>
                <w:lang w:val="uk-UA"/>
              </w:rPr>
              <w:t>3. Додатково чай Натураліс Сабельник, Натураліс фіточай Стоп атрит Натур - покращують обмін речовин в хребті, мають протизапальну дію (в комплексі з ін. засобами). .</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Гострий біль в шиї, віддає в руку, відзначається оніміння пальців, м'язова слабкість.</w:t>
            </w:r>
          </w:p>
        </w:tc>
        <w:tc>
          <w:tcPr>
            <w:tcW w:w="6049" w:type="dxa"/>
          </w:tcPr>
          <w:p w:rsidR="007C77CE" w:rsidRPr="00495F03" w:rsidRDefault="006B5828">
            <w:pPr>
              <w:ind w:firstLine="0"/>
              <w:rPr>
                <w:sz w:val="26"/>
                <w:szCs w:val="26"/>
                <w:lang w:val="uk-UA"/>
              </w:rPr>
            </w:pPr>
            <w:r w:rsidRPr="00495F03">
              <w:rPr>
                <w:sz w:val="26"/>
                <w:szCs w:val="26"/>
                <w:lang w:val="uk-UA"/>
              </w:rPr>
              <w:t>Теж саме + Терміново до лікаря для обстеження (Грижа? Протрузія?)</w:t>
            </w:r>
          </w:p>
        </w:tc>
      </w:tr>
      <w:tr w:rsidR="007C77CE" w:rsidRPr="00495F03" w:rsidTr="00383B16">
        <w:trPr>
          <w:jc w:val="center"/>
        </w:trPr>
        <w:tc>
          <w:tcPr>
            <w:tcW w:w="3806" w:type="dxa"/>
          </w:tcPr>
          <w:p w:rsidR="007C77CE" w:rsidRPr="00495F03" w:rsidRDefault="006B5828">
            <w:pPr>
              <w:ind w:firstLine="0"/>
              <w:rPr>
                <w:sz w:val="26"/>
                <w:szCs w:val="26"/>
                <w:lang w:val="uk-UA"/>
              </w:rPr>
            </w:pPr>
            <w:r w:rsidRPr="00495F03">
              <w:rPr>
                <w:sz w:val="26"/>
                <w:szCs w:val="26"/>
                <w:lang w:val="uk-UA"/>
              </w:rPr>
              <w:t>Хронічний біль в шиї при захворюванні хребта (остеохондроз, спондильоз, спондилоартроз)</w:t>
            </w:r>
          </w:p>
        </w:tc>
        <w:tc>
          <w:tcPr>
            <w:tcW w:w="6049" w:type="dxa"/>
          </w:tcPr>
          <w:p w:rsidR="007C77CE" w:rsidRPr="00495F03" w:rsidRDefault="006B5828">
            <w:pPr>
              <w:ind w:firstLine="0"/>
              <w:rPr>
                <w:sz w:val="26"/>
                <w:szCs w:val="26"/>
                <w:lang w:val="uk-UA"/>
              </w:rPr>
            </w:pPr>
            <w:r w:rsidRPr="00495F03">
              <w:rPr>
                <w:sz w:val="26"/>
                <w:szCs w:val="26"/>
                <w:lang w:val="uk-UA"/>
              </w:rPr>
              <w:t xml:space="preserve">1. Місцевоподразнюючий (Віпросал, Фіналгон, Нікофлекс, Арпізатрон і ін.) або протизапальний зовнішній засіб: Вольтарен, Дип риліф гель, Олфен (пластир/гель), Кетонал гель, Дип-Хіт, Фастум гель та ін. </w:t>
            </w:r>
          </w:p>
          <w:p w:rsidR="007C77CE" w:rsidRPr="00495F03" w:rsidRDefault="006B5828">
            <w:pPr>
              <w:ind w:firstLine="0"/>
              <w:rPr>
                <w:sz w:val="26"/>
                <w:szCs w:val="26"/>
                <w:lang w:val="uk-UA"/>
              </w:rPr>
            </w:pPr>
            <w:r w:rsidRPr="00495F03">
              <w:rPr>
                <w:sz w:val="26"/>
                <w:szCs w:val="26"/>
                <w:lang w:val="uk-UA"/>
              </w:rPr>
              <w:t xml:space="preserve">2. Хондропротектор: Глюквамін, Мовекс, Остеокеа, Терафлекс, краплі Інцена та ін. для уповільнення руйнування хряща. </w:t>
            </w:r>
          </w:p>
          <w:p w:rsidR="007C77CE" w:rsidRPr="00495F03" w:rsidRDefault="006B5828">
            <w:pPr>
              <w:ind w:firstLine="0"/>
              <w:rPr>
                <w:sz w:val="26"/>
                <w:szCs w:val="26"/>
                <w:lang w:val="uk-UA"/>
              </w:rPr>
            </w:pPr>
            <w:r w:rsidRPr="00495F03">
              <w:rPr>
                <w:sz w:val="26"/>
                <w:szCs w:val="26"/>
                <w:lang w:val="uk-UA"/>
              </w:rPr>
              <w:t xml:space="preserve">3. Додатково чай Натураліс Сабельник, Натураліс фіточай Стоп атрит Натур, Вовче тіло (Сабельник), </w:t>
            </w:r>
            <w:r w:rsidRPr="00495F03">
              <w:rPr>
                <w:sz w:val="26"/>
                <w:szCs w:val="26"/>
                <w:lang w:val="uk-UA"/>
              </w:rPr>
              <w:lastRenderedPageBreak/>
              <w:t>і ін. - покращують обмін речовин в хребті, мають протизапальну дію (в комплексі з ін. засобами).</w:t>
            </w:r>
          </w:p>
          <w:p w:rsidR="007C77CE" w:rsidRPr="00495F03" w:rsidRDefault="006B5828">
            <w:pPr>
              <w:ind w:firstLine="0"/>
              <w:rPr>
                <w:sz w:val="26"/>
                <w:szCs w:val="26"/>
                <w:lang w:val="uk-UA"/>
              </w:rPr>
            </w:pPr>
            <w:r w:rsidRPr="00495F03">
              <w:rPr>
                <w:sz w:val="26"/>
                <w:szCs w:val="26"/>
                <w:lang w:val="uk-UA"/>
              </w:rPr>
              <w:t xml:space="preserve">4. Після курсу препарату хондропротектора перейти на БАД хондропротектор, щоб зберегти і закріпити ефект препаратів. </w:t>
            </w:r>
          </w:p>
        </w:tc>
      </w:tr>
    </w:tbl>
    <w:p w:rsidR="007C77CE" w:rsidRPr="00495F03" w:rsidRDefault="006B5828">
      <w:pPr>
        <w:rPr>
          <w:sz w:val="26"/>
          <w:szCs w:val="26"/>
          <w:lang w:val="uk-UA"/>
        </w:rPr>
      </w:pPr>
      <w:r w:rsidRPr="00495F03">
        <w:rPr>
          <w:sz w:val="26"/>
          <w:szCs w:val="26"/>
          <w:lang w:val="uk-UA"/>
        </w:rPr>
        <w:lastRenderedPageBreak/>
        <w:t xml:space="preserve"> </w:t>
      </w:r>
    </w:p>
    <w:p w:rsidR="007C77CE" w:rsidRPr="00495F03" w:rsidRDefault="006B5828">
      <w:pPr>
        <w:rPr>
          <w:sz w:val="26"/>
          <w:szCs w:val="26"/>
          <w:lang w:val="uk-UA"/>
        </w:rPr>
      </w:pPr>
      <w:r w:rsidRPr="00495F03">
        <w:rPr>
          <w:b/>
          <w:sz w:val="26"/>
          <w:szCs w:val="26"/>
          <w:lang w:val="uk-UA"/>
        </w:rPr>
        <w:t>Вимагають термінової консультації лікаря</w:t>
      </w:r>
      <w:r w:rsidRPr="00495F03">
        <w:rPr>
          <w:sz w:val="26"/>
          <w:szCs w:val="26"/>
          <w:lang w:val="uk-UA"/>
        </w:rPr>
        <w:t xml:space="preserve">: </w:t>
      </w:r>
    </w:p>
    <w:p w:rsidR="007C77CE" w:rsidRPr="00495F03" w:rsidRDefault="006B5828">
      <w:pPr>
        <w:rPr>
          <w:sz w:val="26"/>
          <w:szCs w:val="26"/>
          <w:lang w:val="uk-UA"/>
        </w:rPr>
      </w:pPr>
      <w:r w:rsidRPr="00495F03">
        <w:rPr>
          <w:sz w:val="26"/>
          <w:szCs w:val="26"/>
          <w:lang w:val="uk-UA"/>
        </w:rPr>
        <w:t xml:space="preserve">1. Біль у шиї, що супроводжується сильним головним болем, запамороченням, шумом у вухах (ознаки порушення кровопостачання мозку). </w:t>
      </w:r>
    </w:p>
    <w:p w:rsidR="007C77CE" w:rsidRPr="00495F03" w:rsidRDefault="006B5828">
      <w:pPr>
        <w:rPr>
          <w:sz w:val="26"/>
          <w:szCs w:val="26"/>
          <w:lang w:val="uk-UA"/>
        </w:rPr>
      </w:pPr>
      <w:r w:rsidRPr="00495F03">
        <w:rPr>
          <w:sz w:val="26"/>
          <w:szCs w:val="26"/>
          <w:lang w:val="uk-UA"/>
        </w:rPr>
        <w:t xml:space="preserve">2. Травма шиї. </w:t>
      </w:r>
    </w:p>
    <w:p w:rsidR="00383B16" w:rsidRPr="00495F03" w:rsidRDefault="006B5828">
      <w:pPr>
        <w:rPr>
          <w:sz w:val="26"/>
          <w:szCs w:val="26"/>
          <w:lang w:val="uk-UA"/>
        </w:rPr>
      </w:pPr>
      <w:r w:rsidRPr="00495F03">
        <w:rPr>
          <w:sz w:val="26"/>
          <w:szCs w:val="26"/>
          <w:lang w:val="uk-UA"/>
        </w:rPr>
        <w:t>3. Біль у шиї, при якій є оніміння, поколювання, слабкість в руці (підозра на грижу міжхребцевого диска).</w:t>
      </w:r>
    </w:p>
    <w:p w:rsidR="00383B16" w:rsidRPr="00495F03" w:rsidRDefault="00383B16">
      <w:pPr>
        <w:rPr>
          <w:sz w:val="26"/>
          <w:szCs w:val="26"/>
          <w:lang w:val="uk-UA"/>
        </w:rPr>
      </w:pPr>
    </w:p>
    <w:p w:rsidR="00383B16" w:rsidRPr="00495F03" w:rsidRDefault="00383B16">
      <w:pPr>
        <w:rPr>
          <w:sz w:val="26"/>
          <w:szCs w:val="26"/>
          <w:lang w:val="uk-UA"/>
        </w:rPr>
      </w:pPr>
    </w:p>
    <w:p w:rsidR="007C77CE" w:rsidRPr="00495F03" w:rsidRDefault="006B5828">
      <w:pPr>
        <w:rPr>
          <w:b/>
          <w:sz w:val="26"/>
          <w:szCs w:val="26"/>
          <w:lang w:val="uk-UA"/>
        </w:rPr>
      </w:pPr>
      <w:r w:rsidRPr="00495F03">
        <w:rPr>
          <w:sz w:val="26"/>
          <w:szCs w:val="26"/>
          <w:lang w:val="uk-UA"/>
        </w:rPr>
        <w:t xml:space="preserve"> </w:t>
      </w:r>
      <w:r w:rsidRPr="00495F03">
        <w:rPr>
          <w:b/>
          <w:sz w:val="26"/>
          <w:szCs w:val="26"/>
          <w:lang w:val="uk-UA"/>
        </w:rPr>
        <w:t xml:space="preserve">Біль у грудній клітці </w:t>
      </w:r>
    </w:p>
    <w:p w:rsidR="007C77CE" w:rsidRPr="00495F03" w:rsidRDefault="006B5828">
      <w:pPr>
        <w:rPr>
          <w:sz w:val="26"/>
          <w:szCs w:val="26"/>
          <w:lang w:val="uk-UA"/>
        </w:rPr>
      </w:pPr>
      <w:r w:rsidRPr="00495F03">
        <w:rPr>
          <w:sz w:val="26"/>
          <w:szCs w:val="26"/>
          <w:lang w:val="uk-UA"/>
        </w:rPr>
        <w:t xml:space="preserve">Питання покупцеві </w:t>
      </w:r>
    </w:p>
    <w:p w:rsidR="007C77CE" w:rsidRPr="00495F03" w:rsidRDefault="006B5828">
      <w:pPr>
        <w:rPr>
          <w:sz w:val="26"/>
          <w:szCs w:val="26"/>
          <w:lang w:val="uk-UA"/>
        </w:rPr>
      </w:pPr>
      <w:r w:rsidRPr="00495F03">
        <w:rPr>
          <w:sz w:val="26"/>
          <w:szCs w:val="26"/>
          <w:lang w:val="uk-UA"/>
        </w:rPr>
        <w:t xml:space="preserve">1. Якого характеру біль: тупа, стискаюча, чи є колючі відчуття за грудиною? </w:t>
      </w:r>
    </w:p>
    <w:p w:rsidR="007C77CE" w:rsidRPr="00495F03" w:rsidRDefault="006B5828">
      <w:pPr>
        <w:rPr>
          <w:sz w:val="26"/>
          <w:szCs w:val="26"/>
          <w:lang w:val="uk-UA"/>
        </w:rPr>
      </w:pPr>
      <w:r w:rsidRPr="00495F03">
        <w:rPr>
          <w:sz w:val="26"/>
          <w:szCs w:val="26"/>
          <w:lang w:val="uk-UA"/>
        </w:rPr>
        <w:t xml:space="preserve">2. Біль віддає в руку, плече, лопатку? </w:t>
      </w:r>
    </w:p>
    <w:p w:rsidR="007C77CE" w:rsidRPr="00495F03" w:rsidRDefault="006B5828">
      <w:pPr>
        <w:rPr>
          <w:sz w:val="26"/>
          <w:szCs w:val="26"/>
          <w:lang w:val="uk-UA"/>
        </w:rPr>
      </w:pPr>
      <w:r w:rsidRPr="00495F03">
        <w:rPr>
          <w:sz w:val="26"/>
          <w:szCs w:val="26"/>
          <w:lang w:val="uk-UA"/>
        </w:rPr>
        <w:t xml:space="preserve">3. Після чого з'явилася? </w:t>
      </w:r>
    </w:p>
    <w:p w:rsidR="007C77CE" w:rsidRPr="00495F03" w:rsidRDefault="006B5828">
      <w:pPr>
        <w:rPr>
          <w:sz w:val="26"/>
          <w:szCs w:val="26"/>
          <w:lang w:val="uk-UA"/>
        </w:rPr>
      </w:pPr>
      <w:r w:rsidRPr="00495F03">
        <w:rPr>
          <w:sz w:val="26"/>
          <w:szCs w:val="26"/>
          <w:lang w:val="uk-UA"/>
        </w:rPr>
        <w:t xml:space="preserve">4. Чи була раніше подібна біль? Чим її знімали? </w:t>
      </w:r>
    </w:p>
    <w:p w:rsidR="007C77CE" w:rsidRPr="00495F03" w:rsidRDefault="006B5828">
      <w:pPr>
        <w:rPr>
          <w:sz w:val="26"/>
          <w:szCs w:val="26"/>
          <w:lang w:val="uk-UA"/>
        </w:rPr>
      </w:pPr>
      <w:r w:rsidRPr="00495F03">
        <w:rPr>
          <w:sz w:val="26"/>
          <w:szCs w:val="26"/>
          <w:lang w:val="uk-UA"/>
        </w:rPr>
        <w:t xml:space="preserve">5. Що ще крім болю турбує? (Відчуття браку повітря, задишка, пітливість, печія, кашель, висип і ін.). </w:t>
      </w: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4090"/>
        <w:gridCol w:w="5765"/>
      </w:tblGrid>
      <w:tr w:rsidR="007C77CE" w:rsidRPr="00495F03" w:rsidTr="00383B16">
        <w:trPr>
          <w:jc w:val="center"/>
        </w:trPr>
        <w:tc>
          <w:tcPr>
            <w:tcW w:w="4090" w:type="dxa"/>
          </w:tcPr>
          <w:p w:rsidR="007C77CE" w:rsidRPr="00495F03" w:rsidRDefault="006B5828">
            <w:pPr>
              <w:ind w:firstLine="0"/>
              <w:rPr>
                <w:sz w:val="26"/>
                <w:szCs w:val="26"/>
                <w:lang w:val="uk-UA"/>
              </w:rPr>
            </w:pPr>
            <w:r w:rsidRPr="00495F03">
              <w:rPr>
                <w:sz w:val="26"/>
                <w:szCs w:val="26"/>
                <w:lang w:val="uk-UA"/>
              </w:rPr>
              <w:t>Ситуація</w:t>
            </w:r>
          </w:p>
        </w:tc>
        <w:tc>
          <w:tcPr>
            <w:tcW w:w="5765" w:type="dxa"/>
          </w:tcPr>
          <w:p w:rsidR="007C77CE" w:rsidRPr="00495F03" w:rsidRDefault="006B5828">
            <w:pPr>
              <w:ind w:firstLine="0"/>
              <w:rPr>
                <w:sz w:val="26"/>
                <w:szCs w:val="26"/>
                <w:lang w:val="uk-UA"/>
              </w:rPr>
            </w:pPr>
            <w:r w:rsidRPr="00495F03">
              <w:rPr>
                <w:sz w:val="26"/>
                <w:szCs w:val="26"/>
                <w:lang w:val="uk-UA"/>
              </w:rPr>
              <w:t>Що можна рекомендувати?</w:t>
            </w:r>
          </w:p>
        </w:tc>
      </w:tr>
      <w:tr w:rsidR="007C77CE" w:rsidRPr="00495F03" w:rsidTr="00383B16">
        <w:trPr>
          <w:jc w:val="center"/>
        </w:trPr>
        <w:tc>
          <w:tcPr>
            <w:tcW w:w="4090" w:type="dxa"/>
          </w:tcPr>
          <w:p w:rsidR="007C77CE" w:rsidRPr="00495F03" w:rsidRDefault="006B5828">
            <w:pPr>
              <w:ind w:firstLine="0"/>
              <w:rPr>
                <w:sz w:val="26"/>
                <w:szCs w:val="26"/>
                <w:lang w:val="uk-UA"/>
              </w:rPr>
            </w:pPr>
            <w:r w:rsidRPr="00495F03">
              <w:rPr>
                <w:sz w:val="26"/>
                <w:szCs w:val="26"/>
                <w:lang w:val="uk-UA"/>
              </w:rPr>
              <w:t xml:space="preserve">Біль за грудиною, віддає в ліву руку, під ліву лопатку. відзначається відчуття браку повітря. Біль з'явилася після стресу. </w:t>
            </w:r>
          </w:p>
        </w:tc>
        <w:tc>
          <w:tcPr>
            <w:tcW w:w="5765" w:type="dxa"/>
          </w:tcPr>
          <w:p w:rsidR="007C77CE" w:rsidRPr="00495F03" w:rsidRDefault="006B5828">
            <w:pPr>
              <w:ind w:firstLine="0"/>
              <w:rPr>
                <w:sz w:val="26"/>
                <w:szCs w:val="26"/>
                <w:lang w:val="uk-UA"/>
              </w:rPr>
            </w:pPr>
            <w:r w:rsidRPr="00495F03">
              <w:rPr>
                <w:sz w:val="26"/>
                <w:szCs w:val="26"/>
                <w:lang w:val="uk-UA"/>
              </w:rPr>
              <w:t>Нітрогліцерин під язик або 1-2 дози спрею нітро-мік. Якщо біль не знімається, через 3-5 хвилин повторити. При необхідності ще раз повторити через 3-5 хвилин.</w:t>
            </w:r>
          </w:p>
        </w:tc>
      </w:tr>
      <w:tr w:rsidR="007C77CE" w:rsidRPr="00495F03" w:rsidTr="00383B16">
        <w:trPr>
          <w:jc w:val="center"/>
        </w:trPr>
        <w:tc>
          <w:tcPr>
            <w:tcW w:w="4090" w:type="dxa"/>
          </w:tcPr>
          <w:p w:rsidR="007C77CE" w:rsidRPr="00495F03" w:rsidRDefault="006B5828">
            <w:pPr>
              <w:ind w:firstLine="0"/>
              <w:rPr>
                <w:sz w:val="26"/>
                <w:szCs w:val="26"/>
                <w:lang w:val="uk-UA"/>
              </w:rPr>
            </w:pPr>
            <w:r w:rsidRPr="00495F03">
              <w:rPr>
                <w:sz w:val="26"/>
                <w:szCs w:val="26"/>
                <w:lang w:val="uk-UA"/>
              </w:rPr>
              <w:t xml:space="preserve">Біль в грудях після прийому їжі, нікуди не віддає, печія </w:t>
            </w:r>
          </w:p>
        </w:tc>
        <w:tc>
          <w:tcPr>
            <w:tcW w:w="5765" w:type="dxa"/>
          </w:tcPr>
          <w:p w:rsidR="007C77CE" w:rsidRPr="00495F03" w:rsidRDefault="006B5828">
            <w:pPr>
              <w:ind w:firstLine="0"/>
              <w:rPr>
                <w:sz w:val="26"/>
                <w:szCs w:val="26"/>
                <w:lang w:val="uk-UA"/>
              </w:rPr>
            </w:pPr>
            <w:r w:rsidRPr="00495F03">
              <w:rPr>
                <w:sz w:val="26"/>
                <w:szCs w:val="26"/>
                <w:lang w:val="uk-UA"/>
              </w:rPr>
              <w:t xml:space="preserve">1. Препарат з група антацидів (Маалокс, Альмагель, Гавіскон і ін.) - для зменшення болю і захисту стравоходу від опіку. </w:t>
            </w:r>
          </w:p>
          <w:p w:rsidR="007C77CE" w:rsidRPr="00495F03" w:rsidRDefault="006B5828">
            <w:pPr>
              <w:ind w:firstLine="0"/>
              <w:rPr>
                <w:sz w:val="26"/>
                <w:szCs w:val="26"/>
                <w:lang w:val="uk-UA"/>
              </w:rPr>
            </w:pPr>
            <w:r w:rsidRPr="00495F03">
              <w:rPr>
                <w:sz w:val="26"/>
                <w:szCs w:val="26"/>
                <w:lang w:val="uk-UA"/>
              </w:rPr>
              <w:t>2. Прокінетік (Мотилиум, Моторикс) – нормалізує моторну функцію шлунку, завдяки чому зменшується печія.</w:t>
            </w:r>
          </w:p>
        </w:tc>
      </w:tr>
      <w:tr w:rsidR="007C77CE" w:rsidRPr="00495F03" w:rsidTr="00383B16">
        <w:trPr>
          <w:jc w:val="center"/>
        </w:trPr>
        <w:tc>
          <w:tcPr>
            <w:tcW w:w="4090" w:type="dxa"/>
          </w:tcPr>
          <w:p w:rsidR="007C77CE" w:rsidRPr="00495F03" w:rsidRDefault="006B5828">
            <w:pPr>
              <w:ind w:firstLine="0"/>
              <w:rPr>
                <w:sz w:val="26"/>
                <w:szCs w:val="26"/>
                <w:lang w:val="uk-UA"/>
              </w:rPr>
            </w:pPr>
            <w:r w:rsidRPr="00495F03">
              <w:rPr>
                <w:sz w:val="26"/>
                <w:szCs w:val="26"/>
                <w:lang w:val="uk-UA"/>
              </w:rPr>
              <w:t>Сильний біль посилюється на вдиху, при зміні положення тіла. По ходу міжреберних просторів - бульбашкові висипання.</w:t>
            </w:r>
          </w:p>
          <w:p w:rsidR="007C77CE" w:rsidRPr="00495F03" w:rsidRDefault="007C77CE">
            <w:pPr>
              <w:ind w:firstLine="0"/>
              <w:rPr>
                <w:sz w:val="26"/>
                <w:szCs w:val="26"/>
                <w:lang w:val="uk-UA"/>
              </w:rPr>
            </w:pPr>
          </w:p>
        </w:tc>
        <w:tc>
          <w:tcPr>
            <w:tcW w:w="5765" w:type="dxa"/>
          </w:tcPr>
          <w:p w:rsidR="007C77CE" w:rsidRPr="00495F03" w:rsidRDefault="006B5828">
            <w:pPr>
              <w:ind w:firstLine="0"/>
              <w:rPr>
                <w:sz w:val="26"/>
                <w:szCs w:val="26"/>
                <w:lang w:val="uk-UA"/>
              </w:rPr>
            </w:pPr>
            <w:r w:rsidRPr="00495F03">
              <w:rPr>
                <w:sz w:val="26"/>
                <w:szCs w:val="26"/>
                <w:lang w:val="uk-UA"/>
              </w:rPr>
              <w:t>1. Знеболювальні, які переважно мають в складі Ібупрофен, Диклофенак (Наклофен), Напроксен (Налгезін)</w:t>
            </w:r>
          </w:p>
          <w:p w:rsidR="007C77CE" w:rsidRPr="00495F03" w:rsidRDefault="006B5828">
            <w:pPr>
              <w:ind w:firstLine="0"/>
              <w:rPr>
                <w:sz w:val="26"/>
                <w:szCs w:val="26"/>
                <w:lang w:val="uk-UA"/>
              </w:rPr>
            </w:pPr>
            <w:r w:rsidRPr="00495F03">
              <w:rPr>
                <w:sz w:val="26"/>
                <w:szCs w:val="26"/>
                <w:lang w:val="uk-UA"/>
              </w:rPr>
              <w:t xml:space="preserve">2. Ацикловір мазь або крем - пригнічує розмноження вірусу оперізуючого герпесу Зостер. </w:t>
            </w:r>
          </w:p>
          <w:p w:rsidR="007C77CE" w:rsidRPr="00495F03" w:rsidRDefault="006B5828">
            <w:pPr>
              <w:ind w:firstLine="0"/>
              <w:rPr>
                <w:sz w:val="26"/>
                <w:szCs w:val="26"/>
                <w:lang w:val="uk-UA"/>
              </w:rPr>
            </w:pPr>
            <w:r w:rsidRPr="00495F03">
              <w:rPr>
                <w:sz w:val="26"/>
                <w:szCs w:val="26"/>
                <w:lang w:val="uk-UA"/>
              </w:rPr>
              <w:t>Терміново до лікаря для призначення системної терапії щоб уникнути розвитку постгерпетичній невралгії!</w:t>
            </w:r>
          </w:p>
        </w:tc>
      </w:tr>
      <w:tr w:rsidR="007C77CE" w:rsidRPr="00495F03" w:rsidTr="00383B16">
        <w:trPr>
          <w:jc w:val="center"/>
        </w:trPr>
        <w:tc>
          <w:tcPr>
            <w:tcW w:w="4090" w:type="dxa"/>
          </w:tcPr>
          <w:p w:rsidR="007C77CE" w:rsidRPr="00495F03" w:rsidRDefault="006B5828">
            <w:pPr>
              <w:ind w:firstLine="0"/>
              <w:rPr>
                <w:sz w:val="26"/>
                <w:szCs w:val="26"/>
                <w:lang w:val="uk-UA"/>
              </w:rPr>
            </w:pPr>
            <w:r w:rsidRPr="00495F03">
              <w:rPr>
                <w:sz w:val="26"/>
                <w:szCs w:val="26"/>
                <w:lang w:val="uk-UA"/>
              </w:rPr>
              <w:t>Забій грудної клітки (був факт падіння), є гематома.</w:t>
            </w:r>
          </w:p>
          <w:p w:rsidR="007C77CE" w:rsidRPr="00495F03" w:rsidRDefault="007C77CE">
            <w:pPr>
              <w:ind w:firstLine="0"/>
              <w:rPr>
                <w:sz w:val="26"/>
                <w:szCs w:val="26"/>
                <w:lang w:val="uk-UA"/>
              </w:rPr>
            </w:pPr>
          </w:p>
        </w:tc>
        <w:tc>
          <w:tcPr>
            <w:tcW w:w="5765" w:type="dxa"/>
          </w:tcPr>
          <w:p w:rsidR="007C77CE" w:rsidRPr="00495F03" w:rsidRDefault="006B5828">
            <w:pPr>
              <w:ind w:firstLine="0"/>
              <w:rPr>
                <w:sz w:val="26"/>
                <w:szCs w:val="26"/>
                <w:lang w:val="uk-UA"/>
              </w:rPr>
            </w:pPr>
            <w:r w:rsidRPr="00495F03">
              <w:rPr>
                <w:sz w:val="26"/>
                <w:szCs w:val="26"/>
                <w:lang w:val="uk-UA"/>
              </w:rPr>
              <w:lastRenderedPageBreak/>
              <w:t xml:space="preserve">1. Знеболювальні, які переважно мають в складі Ібупрофен, Диклофенак (Наклофен), Напроксен </w:t>
            </w:r>
            <w:r w:rsidRPr="00495F03">
              <w:rPr>
                <w:sz w:val="26"/>
                <w:szCs w:val="26"/>
                <w:lang w:val="uk-UA"/>
              </w:rPr>
              <w:lastRenderedPageBreak/>
              <w:t>(Налгезін)</w:t>
            </w:r>
          </w:p>
          <w:p w:rsidR="007C77CE" w:rsidRPr="00495F03" w:rsidRDefault="006B5828">
            <w:pPr>
              <w:ind w:firstLine="0"/>
              <w:rPr>
                <w:sz w:val="26"/>
                <w:szCs w:val="26"/>
                <w:lang w:val="uk-UA"/>
              </w:rPr>
            </w:pPr>
            <w:r w:rsidRPr="00495F03">
              <w:rPr>
                <w:sz w:val="26"/>
                <w:szCs w:val="26"/>
                <w:lang w:val="uk-UA"/>
              </w:rPr>
              <w:t xml:space="preserve">2. Бандаж на грудну клітку - зменшує дихальні екскурсії грудної клітини, в внаслідок чого зменшується біль. </w:t>
            </w:r>
          </w:p>
          <w:p w:rsidR="007C77CE" w:rsidRPr="00495F03" w:rsidRDefault="006B5828">
            <w:pPr>
              <w:ind w:firstLine="0"/>
              <w:rPr>
                <w:sz w:val="26"/>
                <w:szCs w:val="26"/>
                <w:lang w:val="uk-UA"/>
              </w:rPr>
            </w:pPr>
            <w:r w:rsidRPr="00495F03">
              <w:rPr>
                <w:sz w:val="26"/>
                <w:szCs w:val="26"/>
                <w:lang w:val="uk-UA"/>
              </w:rPr>
              <w:t>3. Зовнішній засіб для розсмоктування синців. При свіжому ударі - зовнішній засіб на основі гепарину (Ліотон, Діофлан, Гепатромбін і ін.) - д</w:t>
            </w:r>
            <w:r w:rsidR="003964B3" w:rsidRPr="00495F03">
              <w:rPr>
                <w:sz w:val="26"/>
                <w:szCs w:val="26"/>
                <w:lang w:val="uk-UA"/>
              </w:rPr>
              <w:t>ля профілактики тромбоутворення або комбінований гель Долобене.</w:t>
            </w:r>
          </w:p>
        </w:tc>
      </w:tr>
      <w:tr w:rsidR="007C77CE" w:rsidRPr="00495F03" w:rsidTr="00383B16">
        <w:trPr>
          <w:jc w:val="center"/>
        </w:trPr>
        <w:tc>
          <w:tcPr>
            <w:tcW w:w="4090" w:type="dxa"/>
          </w:tcPr>
          <w:p w:rsidR="007C77CE" w:rsidRPr="00495F03" w:rsidRDefault="006B5828">
            <w:pPr>
              <w:ind w:firstLine="0"/>
              <w:rPr>
                <w:sz w:val="26"/>
                <w:szCs w:val="26"/>
                <w:lang w:val="uk-UA"/>
              </w:rPr>
            </w:pPr>
            <w:r w:rsidRPr="00495F03">
              <w:rPr>
                <w:sz w:val="26"/>
                <w:szCs w:val="26"/>
                <w:lang w:val="uk-UA"/>
              </w:rPr>
              <w:lastRenderedPageBreak/>
              <w:t>Біль в грудях, нікуди не віддає, загальний стан не порушено. є проблеми з хребтом.</w:t>
            </w:r>
          </w:p>
          <w:p w:rsidR="007C77CE" w:rsidRPr="00495F03" w:rsidRDefault="007C77CE">
            <w:pPr>
              <w:ind w:firstLine="0"/>
              <w:rPr>
                <w:sz w:val="26"/>
                <w:szCs w:val="26"/>
                <w:lang w:val="uk-UA"/>
              </w:rPr>
            </w:pPr>
          </w:p>
        </w:tc>
        <w:tc>
          <w:tcPr>
            <w:tcW w:w="5765" w:type="dxa"/>
          </w:tcPr>
          <w:p w:rsidR="007C77CE" w:rsidRPr="00495F03" w:rsidRDefault="006B5828">
            <w:pPr>
              <w:ind w:firstLine="0"/>
              <w:rPr>
                <w:sz w:val="26"/>
                <w:szCs w:val="26"/>
                <w:lang w:val="uk-UA"/>
              </w:rPr>
            </w:pPr>
            <w:r w:rsidRPr="00495F03">
              <w:rPr>
                <w:sz w:val="26"/>
                <w:szCs w:val="26"/>
                <w:lang w:val="uk-UA"/>
              </w:rPr>
              <w:t xml:space="preserve">1. Знеболювальне всередину(див табл.). </w:t>
            </w:r>
          </w:p>
          <w:p w:rsidR="007C77CE" w:rsidRPr="00495F03" w:rsidRDefault="006B5828">
            <w:pPr>
              <w:ind w:firstLine="0"/>
              <w:rPr>
                <w:sz w:val="26"/>
                <w:szCs w:val="26"/>
                <w:lang w:val="uk-UA"/>
              </w:rPr>
            </w:pPr>
            <w:r w:rsidRPr="00495F03">
              <w:rPr>
                <w:sz w:val="26"/>
                <w:szCs w:val="26"/>
                <w:lang w:val="uk-UA"/>
              </w:rPr>
              <w:t xml:space="preserve">2. Протизапальний зовнішній засіб: Вольтарен, Дип риліф гель, Олфен (пластир/гель), Кетонал гель, Фастум гель та ін. </w:t>
            </w:r>
          </w:p>
          <w:p w:rsidR="007C77CE" w:rsidRPr="00495F03" w:rsidRDefault="006B5828">
            <w:pPr>
              <w:ind w:firstLine="0"/>
              <w:rPr>
                <w:sz w:val="26"/>
                <w:szCs w:val="26"/>
                <w:lang w:val="uk-UA"/>
              </w:rPr>
            </w:pPr>
            <w:r w:rsidRPr="00495F03">
              <w:rPr>
                <w:sz w:val="26"/>
                <w:szCs w:val="26"/>
                <w:lang w:val="uk-UA"/>
              </w:rPr>
              <w:t>3. Ортопедичний корсет - фіксує, розвантажує хребет, зменшує біль.</w:t>
            </w:r>
          </w:p>
        </w:tc>
      </w:tr>
    </w:tbl>
    <w:p w:rsidR="007C77CE" w:rsidRPr="00495F03" w:rsidRDefault="006B5828">
      <w:pPr>
        <w:rPr>
          <w:sz w:val="26"/>
          <w:szCs w:val="26"/>
          <w:lang w:val="uk-UA"/>
        </w:rPr>
      </w:pPr>
      <w:r w:rsidRPr="00495F03">
        <w:rPr>
          <w:b/>
          <w:sz w:val="26"/>
          <w:szCs w:val="26"/>
          <w:lang w:val="uk-UA"/>
        </w:rPr>
        <w:t>Вимагають направлення до лікаря</w:t>
      </w:r>
      <w:r w:rsidRPr="00495F03">
        <w:rPr>
          <w:sz w:val="26"/>
          <w:szCs w:val="26"/>
          <w:lang w:val="uk-UA"/>
        </w:rPr>
        <w:t>:</w:t>
      </w:r>
    </w:p>
    <w:p w:rsidR="007C77CE" w:rsidRPr="00495F03" w:rsidRDefault="006B5828">
      <w:pPr>
        <w:rPr>
          <w:sz w:val="26"/>
          <w:szCs w:val="26"/>
          <w:lang w:val="uk-UA"/>
        </w:rPr>
      </w:pPr>
      <w:r w:rsidRPr="00495F03">
        <w:rPr>
          <w:sz w:val="26"/>
          <w:szCs w:val="26"/>
          <w:lang w:val="uk-UA"/>
        </w:rPr>
        <w:t xml:space="preserve">Всі описані вище ситуації вимагають направлення до лікаря для додаткового обстеження і призначення курсового лікування. </w:t>
      </w:r>
    </w:p>
    <w:p w:rsidR="007C77CE" w:rsidRPr="00495F03" w:rsidRDefault="006B5828">
      <w:pPr>
        <w:rPr>
          <w:sz w:val="26"/>
          <w:szCs w:val="26"/>
          <w:lang w:val="uk-UA"/>
        </w:rPr>
      </w:pPr>
      <w:r w:rsidRPr="00495F03">
        <w:rPr>
          <w:sz w:val="26"/>
          <w:szCs w:val="26"/>
          <w:lang w:val="uk-UA"/>
        </w:rPr>
        <w:t>Вимагає негайного виклику «швидкої допомоги»: напад стенокардії, який не вдається зняти протягом 15 хвилин. Особливо висока ймовірність ІХС(ішемічна хвороба серця) у осіб похилого віку, які страждають на гіпертонічну хворобу.</w:t>
      </w:r>
    </w:p>
    <w:p w:rsidR="000D1009" w:rsidRPr="00495F03" w:rsidRDefault="000D1009">
      <w:pPr>
        <w:rPr>
          <w:sz w:val="26"/>
          <w:szCs w:val="26"/>
          <w:lang w:val="uk-UA"/>
        </w:rPr>
      </w:pPr>
    </w:p>
    <w:p w:rsidR="000D1009" w:rsidRPr="00495F03" w:rsidRDefault="000D1009">
      <w:pPr>
        <w:rPr>
          <w:sz w:val="26"/>
          <w:szCs w:val="26"/>
          <w:lang w:val="uk-UA"/>
        </w:rPr>
      </w:pPr>
    </w:p>
    <w:p w:rsidR="007C77CE" w:rsidRPr="00495F03" w:rsidRDefault="006B5828">
      <w:pPr>
        <w:rPr>
          <w:b/>
          <w:sz w:val="26"/>
          <w:szCs w:val="26"/>
          <w:lang w:val="uk-UA"/>
        </w:rPr>
      </w:pPr>
      <w:r w:rsidRPr="00495F03">
        <w:rPr>
          <w:b/>
          <w:sz w:val="26"/>
          <w:szCs w:val="26"/>
          <w:lang w:val="uk-UA"/>
        </w:rPr>
        <w:t>Біль у спині ,попереку</w:t>
      </w:r>
    </w:p>
    <w:p w:rsidR="007C77CE" w:rsidRPr="00495F03" w:rsidRDefault="007C77CE">
      <w:pPr>
        <w:rPr>
          <w:color w:val="444444"/>
          <w:lang w:val="uk-UA" w:eastAsia="ru-RU"/>
        </w:rPr>
      </w:pPr>
    </w:p>
    <w:p w:rsidR="007C77CE" w:rsidRPr="00495F03" w:rsidRDefault="006B5828">
      <w:pPr>
        <w:rPr>
          <w:sz w:val="26"/>
          <w:szCs w:val="26"/>
          <w:lang w:val="uk-UA"/>
        </w:rPr>
      </w:pPr>
      <w:r w:rsidRPr="00495F03">
        <w:rPr>
          <w:sz w:val="26"/>
          <w:szCs w:val="26"/>
          <w:lang w:val="uk-UA"/>
        </w:rPr>
        <w:t>Різка біль в попереку при нахилі може провокуватися різноманітними факторами і часто виступає результатом як хвороб внутрішніх органів, так і функціональних порушень опорно-рухового апарату:</w:t>
      </w:r>
    </w:p>
    <w:p w:rsidR="007C77CE" w:rsidRPr="00495F03" w:rsidRDefault="006B5828">
      <w:pPr>
        <w:rPr>
          <w:sz w:val="26"/>
          <w:szCs w:val="26"/>
          <w:lang w:val="uk-UA"/>
        </w:rPr>
      </w:pPr>
      <w:r w:rsidRPr="00495F03">
        <w:rPr>
          <w:sz w:val="26"/>
          <w:szCs w:val="26"/>
          <w:lang w:val="uk-UA"/>
        </w:rPr>
        <w:t>радикуліту, викликаний зміщенням міжхребцевих дисків або остеохондрозом з роздратуванням спинномозкових корінцевих нервів;</w:t>
      </w:r>
    </w:p>
    <w:p w:rsidR="007C77CE" w:rsidRPr="00495F03" w:rsidRDefault="006B5828">
      <w:pPr>
        <w:rPr>
          <w:sz w:val="26"/>
          <w:szCs w:val="26"/>
          <w:lang w:val="uk-UA"/>
        </w:rPr>
      </w:pPr>
      <w:r w:rsidRPr="00495F03">
        <w:rPr>
          <w:sz w:val="26"/>
          <w:szCs w:val="26"/>
          <w:lang w:val="uk-UA"/>
        </w:rPr>
        <w:t>міозиту, який представлений м’язовим запаленням;</w:t>
      </w:r>
    </w:p>
    <w:p w:rsidR="007C77CE" w:rsidRPr="00495F03" w:rsidRDefault="006B5828">
      <w:pPr>
        <w:rPr>
          <w:sz w:val="26"/>
          <w:szCs w:val="26"/>
          <w:lang w:val="uk-UA"/>
        </w:rPr>
      </w:pPr>
      <w:r w:rsidRPr="00495F03">
        <w:rPr>
          <w:sz w:val="26"/>
          <w:szCs w:val="26"/>
          <w:lang w:val="uk-UA"/>
        </w:rPr>
        <w:t>різні травм хребта — падіння на спину, родових травм у жінок, підвивиху суглоба при різкому повороті тулуба на 120°;</w:t>
      </w:r>
    </w:p>
    <w:p w:rsidR="007C77CE" w:rsidRPr="00495F03" w:rsidRDefault="006B5828">
      <w:pPr>
        <w:rPr>
          <w:sz w:val="26"/>
          <w:szCs w:val="26"/>
          <w:lang w:val="uk-UA"/>
        </w:rPr>
      </w:pPr>
      <w:r w:rsidRPr="00495F03">
        <w:rPr>
          <w:sz w:val="26"/>
          <w:szCs w:val="26"/>
          <w:lang w:val="uk-UA"/>
        </w:rPr>
        <w:t>остеопорозу кісткової тканини і деформації хребців;</w:t>
      </w:r>
    </w:p>
    <w:p w:rsidR="007C77CE" w:rsidRPr="00495F03" w:rsidRDefault="006B5828">
      <w:pPr>
        <w:rPr>
          <w:sz w:val="26"/>
          <w:szCs w:val="26"/>
          <w:lang w:val="uk-UA"/>
        </w:rPr>
      </w:pPr>
      <w:r w:rsidRPr="00495F03">
        <w:rPr>
          <w:sz w:val="26"/>
          <w:szCs w:val="26"/>
          <w:lang w:val="uk-UA"/>
        </w:rPr>
        <w:t>хвороби Бехтерева або анкілозуючого спондилоартриту, що характеризується прогресуючим запаленням суглобів хребта і порушенням його рухливості;</w:t>
      </w:r>
    </w:p>
    <w:p w:rsidR="007C77CE" w:rsidRPr="00495F03" w:rsidRDefault="006B5828">
      <w:pPr>
        <w:rPr>
          <w:sz w:val="26"/>
          <w:szCs w:val="26"/>
          <w:lang w:val="uk-UA"/>
        </w:rPr>
      </w:pPr>
      <w:r w:rsidRPr="00495F03">
        <w:rPr>
          <w:sz w:val="26"/>
          <w:szCs w:val="26"/>
          <w:lang w:val="uk-UA"/>
        </w:rPr>
        <w:t>деструктивних змін хребетного стовпа, викликаних утворенням та зростанням пухлин; невралгії; неправильних і надмірних фізичних навантажень; дорзальній грижі; епідурального абсцесу; постійної сутулості;</w:t>
      </w:r>
    </w:p>
    <w:p w:rsidR="007C77CE" w:rsidRPr="00495F03" w:rsidRDefault="007C77CE">
      <w:pPr>
        <w:rPr>
          <w:sz w:val="26"/>
          <w:szCs w:val="26"/>
          <w:lang w:val="uk-UA"/>
        </w:rPr>
      </w:pPr>
    </w:p>
    <w:p w:rsidR="007C77CE" w:rsidRPr="00495F03" w:rsidRDefault="006B5828">
      <w:pPr>
        <w:rPr>
          <w:sz w:val="26"/>
          <w:szCs w:val="26"/>
          <w:lang w:val="uk-UA"/>
        </w:rPr>
      </w:pPr>
      <w:r w:rsidRPr="00495F03">
        <w:rPr>
          <w:sz w:val="26"/>
          <w:szCs w:val="26"/>
          <w:lang w:val="uk-UA"/>
        </w:rPr>
        <w:t>Питання покупцеві</w:t>
      </w:r>
    </w:p>
    <w:p w:rsidR="007C77CE" w:rsidRPr="00495F03" w:rsidRDefault="006B5828">
      <w:pPr>
        <w:rPr>
          <w:sz w:val="26"/>
          <w:szCs w:val="26"/>
          <w:lang w:val="uk-UA"/>
        </w:rPr>
      </w:pPr>
      <w:r w:rsidRPr="00495F03">
        <w:rPr>
          <w:sz w:val="26"/>
          <w:szCs w:val="26"/>
          <w:lang w:val="uk-UA"/>
        </w:rPr>
        <w:t>1. В якому місці Ви відчуваєте біль?</w:t>
      </w:r>
    </w:p>
    <w:p w:rsidR="007C77CE" w:rsidRPr="00495F03" w:rsidRDefault="006B5828">
      <w:pPr>
        <w:rPr>
          <w:sz w:val="26"/>
          <w:szCs w:val="26"/>
          <w:lang w:val="uk-UA"/>
        </w:rPr>
      </w:pPr>
      <w:r w:rsidRPr="00495F03">
        <w:rPr>
          <w:sz w:val="26"/>
          <w:szCs w:val="26"/>
          <w:lang w:val="uk-UA"/>
        </w:rPr>
        <w:t>2. Який характер болю? Тупа, гостра?</w:t>
      </w:r>
    </w:p>
    <w:p w:rsidR="007C77CE" w:rsidRPr="00495F03" w:rsidRDefault="006B5828">
      <w:pPr>
        <w:rPr>
          <w:sz w:val="26"/>
          <w:szCs w:val="26"/>
          <w:lang w:val="uk-UA"/>
        </w:rPr>
      </w:pPr>
      <w:r w:rsidRPr="00495F03">
        <w:rPr>
          <w:sz w:val="26"/>
          <w:szCs w:val="26"/>
          <w:lang w:val="uk-UA"/>
        </w:rPr>
        <w:t>3. Біль кудись віддає? (В руку, ногу...).</w:t>
      </w:r>
    </w:p>
    <w:p w:rsidR="007C77CE" w:rsidRPr="00495F03" w:rsidRDefault="006B5828">
      <w:pPr>
        <w:rPr>
          <w:sz w:val="26"/>
          <w:szCs w:val="26"/>
          <w:lang w:val="uk-UA"/>
        </w:rPr>
      </w:pPr>
      <w:r w:rsidRPr="00495F03">
        <w:rPr>
          <w:sz w:val="26"/>
          <w:szCs w:val="26"/>
          <w:lang w:val="uk-UA"/>
        </w:rPr>
        <w:lastRenderedPageBreak/>
        <w:t>4. Що ще, крім болю в спині, Вас турбує?</w:t>
      </w:r>
    </w:p>
    <w:p w:rsidR="007C77CE" w:rsidRPr="00495F03" w:rsidRDefault="007C77CE">
      <w:pPr>
        <w:rPr>
          <w:sz w:val="26"/>
          <w:szCs w:val="26"/>
          <w:lang w:val="uk-UA"/>
        </w:rPr>
      </w:pPr>
    </w:p>
    <w:p w:rsidR="007C77CE" w:rsidRPr="00495F03" w:rsidRDefault="006B5828">
      <w:pPr>
        <w:rPr>
          <w:sz w:val="26"/>
          <w:szCs w:val="26"/>
          <w:lang w:val="uk-UA"/>
        </w:rPr>
      </w:pPr>
      <w:r w:rsidRPr="00495F03">
        <w:rPr>
          <w:sz w:val="26"/>
          <w:szCs w:val="26"/>
          <w:lang w:val="uk-UA"/>
        </w:rPr>
        <w:t xml:space="preserve">Якщо Вас просять порадити щось від болю в спині, звертайте увагу на вік, стан постави. </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4927"/>
        <w:gridCol w:w="4928"/>
      </w:tblGrid>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Ситуація</w:t>
            </w:r>
          </w:p>
        </w:tc>
        <w:tc>
          <w:tcPr>
            <w:tcW w:w="4928" w:type="dxa"/>
          </w:tcPr>
          <w:p w:rsidR="007C77CE" w:rsidRPr="00495F03" w:rsidRDefault="006B5828">
            <w:pPr>
              <w:ind w:firstLine="0"/>
              <w:rPr>
                <w:sz w:val="26"/>
                <w:szCs w:val="26"/>
                <w:lang w:val="uk-UA"/>
              </w:rPr>
            </w:pPr>
            <w:r w:rsidRPr="00495F03">
              <w:rPr>
                <w:sz w:val="26"/>
                <w:szCs w:val="26"/>
                <w:lang w:val="uk-UA"/>
              </w:rPr>
              <w:t>Що можна рекомендувати?</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Гострий біль в спині. Віддає в ногу (або руку). Оніміння пальців стоп (або рук). Біль виникла різко після фізичного навантаження або незграбних рухів.</w:t>
            </w:r>
          </w:p>
          <w:p w:rsidR="007C77CE" w:rsidRPr="00495F03" w:rsidRDefault="007C77CE">
            <w:pPr>
              <w:ind w:firstLine="0"/>
              <w:rPr>
                <w:sz w:val="26"/>
                <w:szCs w:val="26"/>
                <w:lang w:val="uk-UA"/>
              </w:rPr>
            </w:pPr>
          </w:p>
        </w:tc>
        <w:tc>
          <w:tcPr>
            <w:tcW w:w="4928" w:type="dxa"/>
          </w:tcPr>
          <w:p w:rsidR="007C77CE" w:rsidRPr="00495F03" w:rsidRDefault="006B5828">
            <w:pPr>
              <w:ind w:firstLine="0"/>
              <w:rPr>
                <w:sz w:val="26"/>
                <w:szCs w:val="26"/>
                <w:lang w:val="uk-UA"/>
              </w:rPr>
            </w:pPr>
            <w:r w:rsidRPr="00495F03">
              <w:rPr>
                <w:sz w:val="26"/>
                <w:szCs w:val="26"/>
                <w:lang w:val="uk-UA"/>
              </w:rPr>
              <w:t>1. Знеболювальне всередину(див табл.).</w:t>
            </w:r>
          </w:p>
          <w:p w:rsidR="007C77CE" w:rsidRPr="00495F03" w:rsidRDefault="006B5828">
            <w:pPr>
              <w:ind w:firstLine="0"/>
              <w:rPr>
                <w:sz w:val="26"/>
                <w:szCs w:val="26"/>
                <w:lang w:val="uk-UA"/>
              </w:rPr>
            </w:pPr>
            <w:r w:rsidRPr="00495F03">
              <w:rPr>
                <w:sz w:val="26"/>
                <w:szCs w:val="26"/>
                <w:lang w:val="uk-UA"/>
              </w:rPr>
              <w:t>2. Будь-який протизапальний зовнішній засіб: Вольтарен, Дип риліф гель, Олфен (пластир/гель), Кетонал гель, Фастум гель та ін. Для зняття запалення і болю.</w:t>
            </w:r>
          </w:p>
          <w:p w:rsidR="007C77CE" w:rsidRPr="00495F03" w:rsidRDefault="006B5828">
            <w:pPr>
              <w:ind w:firstLine="0"/>
              <w:rPr>
                <w:sz w:val="26"/>
                <w:szCs w:val="26"/>
                <w:lang w:val="uk-UA"/>
              </w:rPr>
            </w:pPr>
            <w:r w:rsidRPr="00495F03">
              <w:rPr>
                <w:sz w:val="26"/>
                <w:szCs w:val="26"/>
                <w:lang w:val="uk-UA"/>
              </w:rPr>
              <w:t xml:space="preserve">3. Ортопедичний корсет сильної фіксації. Фіксує і розвантажує пошкоджений сегмент, швидко зменшує біль і попереджає погіршення. </w:t>
            </w:r>
          </w:p>
          <w:p w:rsidR="007C77CE" w:rsidRPr="00495F03" w:rsidRDefault="006B5828">
            <w:pPr>
              <w:ind w:firstLine="0"/>
              <w:rPr>
                <w:sz w:val="26"/>
                <w:szCs w:val="26"/>
                <w:lang w:val="uk-UA"/>
              </w:rPr>
            </w:pPr>
            <w:r w:rsidRPr="00495F03">
              <w:rPr>
                <w:sz w:val="26"/>
                <w:szCs w:val="26"/>
                <w:lang w:val="uk-UA"/>
              </w:rPr>
              <w:t xml:space="preserve">Термінова консультація лікаря! </w:t>
            </w:r>
            <w:r w:rsidRPr="00495F03">
              <w:rPr>
                <w:b/>
                <w:sz w:val="26"/>
                <w:szCs w:val="26"/>
                <w:lang w:val="uk-UA"/>
              </w:rPr>
              <w:t>Важливо</w:t>
            </w:r>
            <w:r w:rsidRPr="00495F03">
              <w:rPr>
                <w:sz w:val="26"/>
                <w:szCs w:val="26"/>
                <w:lang w:val="uk-UA"/>
              </w:rPr>
              <w:t>: при гострому болі не рекомендувати зігріваючі мазі!</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Хронічний біль в спині (ниючий, постійна, посилюється після тривалого стояння або ходьби). Біль нікуди не віддає. Іншої симптоматики немає.</w:t>
            </w:r>
          </w:p>
          <w:p w:rsidR="007C77CE" w:rsidRPr="00495F03" w:rsidRDefault="007C77CE">
            <w:pPr>
              <w:ind w:firstLine="0"/>
              <w:rPr>
                <w:sz w:val="26"/>
                <w:szCs w:val="26"/>
                <w:lang w:val="uk-UA"/>
              </w:rPr>
            </w:pPr>
          </w:p>
        </w:tc>
        <w:tc>
          <w:tcPr>
            <w:tcW w:w="4928" w:type="dxa"/>
          </w:tcPr>
          <w:p w:rsidR="007C77CE" w:rsidRPr="00495F03" w:rsidRDefault="006B5828">
            <w:pPr>
              <w:ind w:firstLine="0"/>
              <w:rPr>
                <w:sz w:val="26"/>
                <w:szCs w:val="26"/>
                <w:lang w:val="uk-UA"/>
              </w:rPr>
            </w:pPr>
            <w:r w:rsidRPr="00495F03">
              <w:rPr>
                <w:sz w:val="26"/>
                <w:szCs w:val="26"/>
                <w:lang w:val="uk-UA"/>
              </w:rPr>
              <w:t xml:space="preserve">1. Місцевоподразнюючий (Випросал, Фіналгон, Нікофлекс, Арпізатрон і ін.) або протизапальний зовнішній засіб: Вольтарен, Дип риліф гель, Олфен (пластир/гель), Кетонал гель, Дип-Хіт, Фастум гель та ін. </w:t>
            </w:r>
          </w:p>
          <w:p w:rsidR="007C77CE" w:rsidRPr="00495F03" w:rsidRDefault="006B5828">
            <w:pPr>
              <w:ind w:firstLine="0"/>
              <w:rPr>
                <w:sz w:val="26"/>
                <w:szCs w:val="26"/>
                <w:lang w:val="uk-UA"/>
              </w:rPr>
            </w:pPr>
            <w:r w:rsidRPr="00495F03">
              <w:rPr>
                <w:sz w:val="26"/>
                <w:szCs w:val="26"/>
                <w:lang w:val="uk-UA"/>
              </w:rPr>
              <w:t xml:space="preserve">2. Хондропротектор: Глюквамін, Мовекс, Остеокеа, Флекцерин, Терафлекс, краплі Інцена та ін. для уповільнення руйнування хряща. </w:t>
            </w:r>
          </w:p>
          <w:p w:rsidR="007C77CE" w:rsidRPr="00495F03" w:rsidRDefault="006B5828">
            <w:pPr>
              <w:ind w:firstLine="0"/>
              <w:rPr>
                <w:sz w:val="26"/>
                <w:szCs w:val="26"/>
                <w:lang w:val="uk-UA"/>
              </w:rPr>
            </w:pPr>
            <w:r w:rsidRPr="00495F03">
              <w:rPr>
                <w:sz w:val="26"/>
                <w:szCs w:val="26"/>
                <w:lang w:val="uk-UA"/>
              </w:rPr>
              <w:t>3. Додатково чай Натураліс Сабельник, Натураліс фіточай Стоп атрит Натур, Вовче тіло (Сабельник), і ін. - покращують обмін речовин в хребті, мають протизапальну дію (в комплексі з ін. засобами)</w:t>
            </w:r>
          </w:p>
          <w:p w:rsidR="007C77CE" w:rsidRPr="00495F03" w:rsidRDefault="006B5828">
            <w:pPr>
              <w:ind w:firstLine="0"/>
              <w:rPr>
                <w:sz w:val="26"/>
                <w:szCs w:val="26"/>
                <w:lang w:val="uk-UA"/>
              </w:rPr>
            </w:pPr>
            <w:r w:rsidRPr="00495F03">
              <w:rPr>
                <w:sz w:val="26"/>
                <w:szCs w:val="26"/>
                <w:lang w:val="uk-UA"/>
              </w:rPr>
              <w:t>4. Ортопедичний корсет середньої фіксації для фіксації і розвантаження проблемної ділянки хребта. У короткі терміни зменшує біль, попереджає ускладнення.</w:t>
            </w:r>
          </w:p>
          <w:p w:rsidR="007C77CE" w:rsidRPr="00495F03" w:rsidRDefault="006B5828">
            <w:pPr>
              <w:ind w:firstLine="0"/>
              <w:rPr>
                <w:sz w:val="26"/>
                <w:szCs w:val="26"/>
                <w:lang w:val="uk-UA"/>
              </w:rPr>
            </w:pPr>
            <w:r w:rsidRPr="00495F03">
              <w:rPr>
                <w:sz w:val="26"/>
                <w:szCs w:val="26"/>
                <w:lang w:val="uk-UA"/>
              </w:rPr>
              <w:t>Додатково:</w:t>
            </w:r>
          </w:p>
          <w:p w:rsidR="007C77CE" w:rsidRPr="00495F03" w:rsidRDefault="006B5828">
            <w:pPr>
              <w:ind w:firstLine="0"/>
              <w:rPr>
                <w:sz w:val="26"/>
                <w:szCs w:val="26"/>
                <w:lang w:val="uk-UA"/>
              </w:rPr>
            </w:pPr>
            <w:r w:rsidRPr="00495F03">
              <w:rPr>
                <w:sz w:val="26"/>
                <w:szCs w:val="26"/>
                <w:lang w:val="uk-UA"/>
              </w:rPr>
              <w:t>5. БАД - хондропротектор для закріплення і збереження ефекту.</w:t>
            </w:r>
          </w:p>
          <w:p w:rsidR="007C77CE" w:rsidRPr="00495F03" w:rsidRDefault="006B5828">
            <w:pPr>
              <w:ind w:firstLine="0"/>
              <w:rPr>
                <w:sz w:val="26"/>
                <w:szCs w:val="26"/>
                <w:lang w:val="uk-UA"/>
              </w:rPr>
            </w:pPr>
            <w:r w:rsidRPr="00495F03">
              <w:rPr>
                <w:sz w:val="26"/>
                <w:szCs w:val="26"/>
                <w:lang w:val="uk-UA"/>
              </w:rPr>
              <w:t>БАДи логічно рекомендувати після закінчення курсу лікування хондропротекторами.</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Біль в грудному відділі хребта у літньої жінки з вираженою сутулістю.</w:t>
            </w:r>
          </w:p>
          <w:p w:rsidR="007C77CE" w:rsidRPr="00495F03" w:rsidRDefault="007C77CE">
            <w:pPr>
              <w:ind w:firstLine="0"/>
              <w:rPr>
                <w:sz w:val="26"/>
                <w:szCs w:val="26"/>
                <w:lang w:val="uk-UA"/>
              </w:rPr>
            </w:pPr>
          </w:p>
        </w:tc>
        <w:tc>
          <w:tcPr>
            <w:tcW w:w="4928" w:type="dxa"/>
          </w:tcPr>
          <w:p w:rsidR="007C77CE" w:rsidRPr="00495F03" w:rsidRDefault="006B5828">
            <w:pPr>
              <w:ind w:firstLine="0"/>
              <w:rPr>
                <w:sz w:val="26"/>
                <w:szCs w:val="26"/>
                <w:lang w:val="uk-UA"/>
              </w:rPr>
            </w:pPr>
            <w:r w:rsidRPr="00495F03">
              <w:rPr>
                <w:sz w:val="26"/>
                <w:szCs w:val="26"/>
                <w:lang w:val="uk-UA"/>
              </w:rPr>
              <w:lastRenderedPageBreak/>
              <w:t xml:space="preserve">1. Знеболювальне всередину переважно на основі Ібупрофену (Нурофен), </w:t>
            </w:r>
            <w:r w:rsidRPr="00495F03">
              <w:rPr>
                <w:sz w:val="26"/>
                <w:szCs w:val="26"/>
                <w:lang w:val="uk-UA"/>
              </w:rPr>
              <w:lastRenderedPageBreak/>
              <w:t xml:space="preserve">Напроксен (Налгезін), Диклофенак (Наклофен, Диклак) та ін. </w:t>
            </w:r>
          </w:p>
          <w:p w:rsidR="007C77CE" w:rsidRPr="00495F03" w:rsidRDefault="006B5828">
            <w:pPr>
              <w:ind w:firstLine="0"/>
              <w:rPr>
                <w:sz w:val="26"/>
                <w:szCs w:val="26"/>
                <w:lang w:val="uk-UA"/>
              </w:rPr>
            </w:pPr>
            <w:r w:rsidRPr="00495F03">
              <w:rPr>
                <w:sz w:val="26"/>
                <w:szCs w:val="26"/>
                <w:lang w:val="uk-UA"/>
              </w:rPr>
              <w:t xml:space="preserve">2. Знеболювальний зовнішній засіб: Вольтарен, Дип риліф гель, Олфен (пластир/гель), Кетонал гель, Фастум гель та ін. </w:t>
            </w:r>
          </w:p>
          <w:p w:rsidR="007C77CE" w:rsidRPr="00495F03" w:rsidRDefault="006B5828">
            <w:pPr>
              <w:ind w:firstLine="0"/>
              <w:rPr>
                <w:sz w:val="26"/>
                <w:szCs w:val="26"/>
                <w:lang w:val="uk-UA"/>
              </w:rPr>
            </w:pPr>
            <w:r w:rsidRPr="00495F03">
              <w:rPr>
                <w:sz w:val="26"/>
                <w:szCs w:val="26"/>
                <w:lang w:val="uk-UA"/>
              </w:rPr>
              <w:t xml:space="preserve">3. Препарат кальцію. перевагу віддавайте наступним засобам: Кальцій Д3 Нікомед Форте, Остеокеа та ін. </w:t>
            </w:r>
          </w:p>
          <w:p w:rsidR="007C77CE" w:rsidRPr="00495F03" w:rsidRDefault="006B5828">
            <w:pPr>
              <w:ind w:firstLine="0"/>
              <w:rPr>
                <w:sz w:val="26"/>
                <w:szCs w:val="26"/>
                <w:lang w:val="uk-UA"/>
              </w:rPr>
            </w:pPr>
            <w:r w:rsidRPr="00495F03">
              <w:rPr>
                <w:sz w:val="26"/>
                <w:szCs w:val="26"/>
                <w:lang w:val="uk-UA"/>
              </w:rPr>
              <w:t xml:space="preserve">4. Препарат хондропротектор Глюквамін, Мовекс - для уповільнення руйнування хряща в дрібних суглобах хребта. </w:t>
            </w:r>
          </w:p>
          <w:p w:rsidR="007C77CE" w:rsidRPr="00495F03" w:rsidRDefault="006B5828">
            <w:pPr>
              <w:ind w:firstLine="0"/>
              <w:rPr>
                <w:sz w:val="26"/>
                <w:szCs w:val="26"/>
                <w:lang w:val="uk-UA"/>
              </w:rPr>
            </w:pPr>
            <w:r w:rsidRPr="00495F03">
              <w:rPr>
                <w:sz w:val="26"/>
                <w:szCs w:val="26"/>
                <w:lang w:val="uk-UA"/>
              </w:rPr>
              <w:t xml:space="preserve">Додатково: </w:t>
            </w:r>
          </w:p>
          <w:p w:rsidR="007C77CE" w:rsidRPr="00495F03" w:rsidRDefault="006B5828">
            <w:pPr>
              <w:ind w:firstLine="0"/>
              <w:rPr>
                <w:sz w:val="26"/>
                <w:szCs w:val="26"/>
                <w:lang w:val="uk-UA"/>
              </w:rPr>
            </w:pPr>
            <w:r w:rsidRPr="00495F03">
              <w:rPr>
                <w:sz w:val="26"/>
                <w:szCs w:val="26"/>
                <w:lang w:val="uk-UA"/>
              </w:rPr>
              <w:t xml:space="preserve">5. Грудопоясничий корсет, який зафіксує проблемну ділянку хребта, зменшить біль, попередить нові компресійні переломи. </w:t>
            </w:r>
          </w:p>
          <w:p w:rsidR="007C77CE" w:rsidRPr="00495F03" w:rsidRDefault="006B5828">
            <w:pPr>
              <w:ind w:firstLine="0"/>
              <w:rPr>
                <w:sz w:val="26"/>
                <w:szCs w:val="26"/>
                <w:lang w:val="uk-UA"/>
              </w:rPr>
            </w:pPr>
            <w:r w:rsidRPr="00495F03">
              <w:rPr>
                <w:sz w:val="26"/>
                <w:szCs w:val="26"/>
                <w:lang w:val="uk-UA"/>
              </w:rPr>
              <w:t>Консультація лікаря для призначення курсового лікування. (НПЗЗ, біофосфонатів, міорелаксантів і ін.).</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lastRenderedPageBreak/>
              <w:t>Біль в попереку + прискорене сечовипускання</w:t>
            </w:r>
          </w:p>
          <w:p w:rsidR="007C77CE" w:rsidRPr="00495F03" w:rsidRDefault="007C77CE">
            <w:pPr>
              <w:ind w:firstLine="0"/>
              <w:rPr>
                <w:sz w:val="26"/>
                <w:szCs w:val="26"/>
                <w:lang w:val="uk-UA"/>
              </w:rPr>
            </w:pPr>
          </w:p>
        </w:tc>
        <w:tc>
          <w:tcPr>
            <w:tcW w:w="4928" w:type="dxa"/>
          </w:tcPr>
          <w:p w:rsidR="007C77CE" w:rsidRPr="00495F03" w:rsidRDefault="006B5828">
            <w:pPr>
              <w:ind w:firstLine="0"/>
              <w:rPr>
                <w:sz w:val="26"/>
                <w:szCs w:val="26"/>
                <w:lang w:val="uk-UA"/>
              </w:rPr>
            </w:pPr>
            <w:r w:rsidRPr="00495F03">
              <w:rPr>
                <w:sz w:val="26"/>
                <w:szCs w:val="26"/>
                <w:lang w:val="uk-UA"/>
              </w:rPr>
              <w:t>1. Спазмолітик (Но-шпа) – зменшує біль.</w:t>
            </w:r>
          </w:p>
          <w:p w:rsidR="007C77CE" w:rsidRPr="00495F03" w:rsidRDefault="006B5828">
            <w:pPr>
              <w:ind w:firstLine="0"/>
              <w:rPr>
                <w:sz w:val="26"/>
                <w:szCs w:val="26"/>
                <w:lang w:val="uk-UA"/>
              </w:rPr>
            </w:pPr>
            <w:r w:rsidRPr="00495F03">
              <w:rPr>
                <w:sz w:val="26"/>
                <w:szCs w:val="26"/>
                <w:lang w:val="uk-UA"/>
              </w:rPr>
              <w:t xml:space="preserve">2. Фітопрепарат: Канефрон, Уролесан і ін. Мають сечогінну і антимікробну дія. </w:t>
            </w:r>
          </w:p>
          <w:p w:rsidR="007C77CE" w:rsidRPr="00495F03" w:rsidRDefault="006B5828">
            <w:pPr>
              <w:ind w:firstLine="0"/>
              <w:rPr>
                <w:sz w:val="26"/>
                <w:szCs w:val="26"/>
                <w:lang w:val="uk-UA"/>
              </w:rPr>
            </w:pPr>
            <w:r w:rsidRPr="00495F03">
              <w:rPr>
                <w:sz w:val="26"/>
                <w:szCs w:val="26"/>
                <w:lang w:val="uk-UA"/>
              </w:rPr>
              <w:t>3. Урологічний збір фітонефрол та ін. Для посилення дії препарату.</w:t>
            </w:r>
          </w:p>
          <w:p w:rsidR="007C77CE" w:rsidRPr="00495F03" w:rsidRDefault="006B5828">
            <w:pPr>
              <w:ind w:firstLine="0"/>
              <w:rPr>
                <w:sz w:val="26"/>
                <w:szCs w:val="26"/>
                <w:lang w:val="uk-UA"/>
              </w:rPr>
            </w:pPr>
            <w:r w:rsidRPr="00495F03">
              <w:rPr>
                <w:sz w:val="26"/>
                <w:szCs w:val="26"/>
                <w:lang w:val="uk-UA"/>
              </w:rPr>
              <w:t>4. Консультація лікаря.</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Різкий біль в попереку, віддає в пах, статеві органи, сеча рожевого або червоного кольору. Можливо, хворому відомо про наявність сечокам'яної хвороби</w:t>
            </w:r>
          </w:p>
          <w:p w:rsidR="007C77CE" w:rsidRPr="00495F03" w:rsidRDefault="006B5828">
            <w:pPr>
              <w:ind w:firstLine="0"/>
              <w:jc w:val="right"/>
              <w:rPr>
                <w:sz w:val="26"/>
                <w:szCs w:val="26"/>
                <w:lang w:val="uk-UA"/>
              </w:rPr>
            </w:pPr>
            <w:r w:rsidRPr="00495F03">
              <w:rPr>
                <w:sz w:val="26"/>
                <w:szCs w:val="26"/>
                <w:lang w:val="uk-UA"/>
              </w:rPr>
              <w:t>.</w:t>
            </w:r>
          </w:p>
        </w:tc>
        <w:tc>
          <w:tcPr>
            <w:tcW w:w="4928" w:type="dxa"/>
          </w:tcPr>
          <w:p w:rsidR="007C77CE" w:rsidRPr="00495F03" w:rsidRDefault="006B5828">
            <w:pPr>
              <w:ind w:firstLine="0"/>
              <w:rPr>
                <w:sz w:val="26"/>
                <w:szCs w:val="26"/>
                <w:lang w:val="uk-UA"/>
              </w:rPr>
            </w:pPr>
            <w:r w:rsidRPr="00495F03">
              <w:rPr>
                <w:sz w:val="26"/>
                <w:szCs w:val="26"/>
                <w:lang w:val="uk-UA"/>
              </w:rPr>
              <w:t>Спазмолітик: Но-шпа</w:t>
            </w:r>
          </w:p>
          <w:p w:rsidR="007C77CE" w:rsidRPr="00495F03" w:rsidRDefault="006B5828">
            <w:pPr>
              <w:ind w:firstLine="0"/>
              <w:rPr>
                <w:sz w:val="26"/>
                <w:szCs w:val="26"/>
                <w:lang w:val="uk-UA"/>
              </w:rPr>
            </w:pPr>
            <w:r w:rsidRPr="00495F03">
              <w:rPr>
                <w:sz w:val="26"/>
                <w:szCs w:val="26"/>
                <w:lang w:val="uk-UA"/>
              </w:rPr>
              <w:t>Терміново викликати «швидку».</w:t>
            </w:r>
          </w:p>
          <w:p w:rsidR="007C77CE" w:rsidRPr="00495F03" w:rsidRDefault="006B5828">
            <w:pPr>
              <w:ind w:firstLine="0"/>
              <w:rPr>
                <w:sz w:val="26"/>
                <w:szCs w:val="26"/>
                <w:lang w:val="uk-UA"/>
              </w:rPr>
            </w:pPr>
            <w:r w:rsidRPr="00495F03">
              <w:rPr>
                <w:b/>
                <w:sz w:val="26"/>
                <w:szCs w:val="26"/>
                <w:lang w:val="uk-UA"/>
              </w:rPr>
              <w:t>Важливо</w:t>
            </w:r>
            <w:r w:rsidRPr="00495F03">
              <w:rPr>
                <w:sz w:val="26"/>
                <w:szCs w:val="26"/>
                <w:lang w:val="uk-UA"/>
              </w:rPr>
              <w:t xml:space="preserve">: анальгетики </w:t>
            </w:r>
            <w:r w:rsidRPr="00495F03">
              <w:rPr>
                <w:b/>
                <w:sz w:val="26"/>
                <w:szCs w:val="26"/>
                <w:lang w:val="uk-UA"/>
              </w:rPr>
              <w:t>НЕ</w:t>
            </w:r>
            <w:r w:rsidRPr="00495F03">
              <w:rPr>
                <w:sz w:val="26"/>
                <w:szCs w:val="26"/>
                <w:lang w:val="uk-UA"/>
              </w:rPr>
              <w:t xml:space="preserve"> рекомендувати, так як вони можуть замаскувати симптоми повної картини захворювання.</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Оперізуюча біль в животі, нудота, блювота.</w:t>
            </w:r>
          </w:p>
        </w:tc>
        <w:tc>
          <w:tcPr>
            <w:tcW w:w="4928" w:type="dxa"/>
          </w:tcPr>
          <w:p w:rsidR="00443D12" w:rsidRPr="00495F03" w:rsidRDefault="00443D12" w:rsidP="00443D12">
            <w:pPr>
              <w:ind w:firstLine="0"/>
              <w:rPr>
                <w:sz w:val="26"/>
                <w:szCs w:val="26"/>
                <w:lang w:val="uk-UA"/>
              </w:rPr>
            </w:pPr>
            <w:r w:rsidRPr="00495F03">
              <w:rPr>
                <w:sz w:val="26"/>
                <w:szCs w:val="26"/>
                <w:lang w:val="uk-UA"/>
              </w:rPr>
              <w:t>Терміново викликати «швидку».</w:t>
            </w:r>
          </w:p>
          <w:p w:rsidR="007C77CE" w:rsidRPr="00495F03" w:rsidRDefault="00443D12" w:rsidP="00443D12">
            <w:pPr>
              <w:ind w:firstLine="0"/>
              <w:rPr>
                <w:sz w:val="26"/>
                <w:szCs w:val="26"/>
                <w:lang w:val="uk-UA"/>
              </w:rPr>
            </w:pPr>
            <w:r w:rsidRPr="00495F03">
              <w:rPr>
                <w:b/>
                <w:sz w:val="26"/>
                <w:szCs w:val="26"/>
                <w:lang w:val="uk-UA"/>
              </w:rPr>
              <w:t>Важливо</w:t>
            </w:r>
            <w:r w:rsidRPr="00495F03">
              <w:rPr>
                <w:sz w:val="26"/>
                <w:szCs w:val="26"/>
                <w:lang w:val="uk-UA"/>
              </w:rPr>
              <w:t>: анальгетики та спазмолітики НЕ рекомендувати, так як вони можуть замаскувати симптоми повної картини захворювання (тільки після встановлення діагнозу).</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Біль внизу живота, в попереку, підвищення температури, виділення з піхви, свербіж, печіння, дискомфорт.</w:t>
            </w:r>
          </w:p>
          <w:p w:rsidR="007C77CE" w:rsidRPr="00495F03" w:rsidRDefault="007C77CE">
            <w:pPr>
              <w:ind w:firstLine="0"/>
              <w:rPr>
                <w:sz w:val="26"/>
                <w:szCs w:val="26"/>
                <w:lang w:val="uk-UA"/>
              </w:rPr>
            </w:pPr>
          </w:p>
        </w:tc>
        <w:tc>
          <w:tcPr>
            <w:tcW w:w="4928" w:type="dxa"/>
          </w:tcPr>
          <w:p w:rsidR="007C77CE" w:rsidRPr="00495F03" w:rsidRDefault="006B5828">
            <w:pPr>
              <w:ind w:firstLine="0"/>
              <w:rPr>
                <w:sz w:val="26"/>
                <w:szCs w:val="26"/>
                <w:lang w:val="uk-UA"/>
              </w:rPr>
            </w:pPr>
            <w:r w:rsidRPr="00495F03">
              <w:rPr>
                <w:sz w:val="26"/>
                <w:szCs w:val="26"/>
                <w:lang w:val="uk-UA"/>
              </w:rPr>
              <w:t>1. Спазмолітик (Но-шпа).</w:t>
            </w:r>
          </w:p>
          <w:p w:rsidR="007C77CE" w:rsidRPr="00495F03" w:rsidRDefault="006B5828">
            <w:pPr>
              <w:ind w:firstLine="0"/>
              <w:rPr>
                <w:sz w:val="26"/>
                <w:szCs w:val="26"/>
                <w:lang w:val="uk-UA"/>
              </w:rPr>
            </w:pPr>
            <w:r w:rsidRPr="00495F03">
              <w:rPr>
                <w:sz w:val="26"/>
                <w:szCs w:val="26"/>
                <w:lang w:val="uk-UA"/>
              </w:rPr>
              <w:t>2. Жарознижуюче при t&gt; 38 °.</w:t>
            </w:r>
          </w:p>
          <w:p w:rsidR="007C77CE" w:rsidRPr="00495F03" w:rsidRDefault="006B5828">
            <w:pPr>
              <w:ind w:firstLine="0"/>
              <w:rPr>
                <w:sz w:val="26"/>
                <w:szCs w:val="26"/>
                <w:lang w:val="uk-UA"/>
              </w:rPr>
            </w:pPr>
            <w:r w:rsidRPr="00495F03">
              <w:rPr>
                <w:sz w:val="26"/>
                <w:szCs w:val="26"/>
                <w:lang w:val="uk-UA"/>
              </w:rPr>
              <w:t>3. Антисептичні свічки (Гексикон, Пімафуцин) -для антимікробної дії.</w:t>
            </w:r>
          </w:p>
          <w:p w:rsidR="007C77CE" w:rsidRPr="00495F03" w:rsidRDefault="006B5828">
            <w:pPr>
              <w:ind w:firstLine="0"/>
              <w:rPr>
                <w:sz w:val="26"/>
                <w:szCs w:val="26"/>
                <w:lang w:val="uk-UA"/>
              </w:rPr>
            </w:pPr>
            <w:r w:rsidRPr="00495F03">
              <w:rPr>
                <w:sz w:val="26"/>
                <w:szCs w:val="26"/>
                <w:lang w:val="uk-UA"/>
              </w:rPr>
              <w:t>• Консультація лікаря.</w:t>
            </w:r>
          </w:p>
        </w:tc>
      </w:tr>
    </w:tbl>
    <w:p w:rsidR="000D1009" w:rsidRPr="00495F03" w:rsidRDefault="000D1009">
      <w:pPr>
        <w:spacing w:after="200"/>
        <w:ind w:firstLine="0"/>
        <w:jc w:val="left"/>
        <w:rPr>
          <w:b/>
          <w:sz w:val="26"/>
          <w:szCs w:val="26"/>
          <w:lang w:val="uk-UA"/>
        </w:rPr>
      </w:pPr>
    </w:p>
    <w:p w:rsidR="000D1009" w:rsidRPr="00495F03" w:rsidRDefault="000D1009">
      <w:pPr>
        <w:spacing w:after="200"/>
        <w:ind w:firstLine="0"/>
        <w:jc w:val="left"/>
        <w:rPr>
          <w:b/>
          <w:sz w:val="26"/>
          <w:szCs w:val="26"/>
          <w:lang w:val="uk-UA"/>
        </w:rPr>
      </w:pPr>
    </w:p>
    <w:p w:rsidR="007C77CE" w:rsidRPr="00495F03" w:rsidRDefault="006B5828">
      <w:pPr>
        <w:tabs>
          <w:tab w:val="left" w:pos="3390"/>
        </w:tabs>
        <w:rPr>
          <w:b/>
          <w:sz w:val="26"/>
          <w:szCs w:val="26"/>
          <w:lang w:val="uk-UA"/>
        </w:rPr>
      </w:pPr>
      <w:r w:rsidRPr="00495F03">
        <w:rPr>
          <w:b/>
          <w:sz w:val="26"/>
          <w:szCs w:val="26"/>
          <w:lang w:val="uk-UA"/>
        </w:rPr>
        <w:t xml:space="preserve">Біль в суглобі </w:t>
      </w:r>
    </w:p>
    <w:p w:rsidR="007C77CE" w:rsidRPr="00495F03" w:rsidRDefault="006B5828">
      <w:pPr>
        <w:rPr>
          <w:sz w:val="26"/>
          <w:szCs w:val="26"/>
          <w:lang w:val="uk-UA"/>
        </w:rPr>
      </w:pPr>
      <w:r w:rsidRPr="00495F03">
        <w:rPr>
          <w:sz w:val="26"/>
          <w:szCs w:val="26"/>
          <w:lang w:val="uk-UA"/>
        </w:rPr>
        <w:t>Причини болю в суглобах:</w:t>
      </w:r>
    </w:p>
    <w:p w:rsidR="007C77CE" w:rsidRPr="00495F03" w:rsidRDefault="006B5828">
      <w:pPr>
        <w:rPr>
          <w:sz w:val="26"/>
          <w:szCs w:val="26"/>
          <w:lang w:val="uk-UA"/>
        </w:rPr>
      </w:pPr>
      <w:r w:rsidRPr="00495F03">
        <w:rPr>
          <w:sz w:val="26"/>
          <w:szCs w:val="26"/>
          <w:lang w:val="uk-UA"/>
        </w:rPr>
        <w:lastRenderedPageBreak/>
        <w:t>Переломи або інші травми.</w:t>
      </w:r>
    </w:p>
    <w:p w:rsidR="007C77CE" w:rsidRPr="00495F03" w:rsidRDefault="006B5828">
      <w:pPr>
        <w:rPr>
          <w:sz w:val="26"/>
          <w:szCs w:val="26"/>
          <w:lang w:val="uk-UA"/>
        </w:rPr>
      </w:pPr>
      <w:r w:rsidRPr="00495F03">
        <w:rPr>
          <w:sz w:val="26"/>
          <w:szCs w:val="26"/>
          <w:lang w:val="uk-UA"/>
        </w:rPr>
        <w:t>Пошкодження сухожиль і зв’язок.</w:t>
      </w:r>
    </w:p>
    <w:p w:rsidR="007C77CE" w:rsidRPr="00495F03" w:rsidRDefault="006B5828">
      <w:pPr>
        <w:rPr>
          <w:sz w:val="26"/>
          <w:szCs w:val="26"/>
          <w:lang w:val="uk-UA"/>
        </w:rPr>
      </w:pPr>
      <w:r w:rsidRPr="00495F03">
        <w:rPr>
          <w:sz w:val="26"/>
          <w:szCs w:val="26"/>
          <w:lang w:val="uk-UA"/>
        </w:rPr>
        <w:t>Артрит.</w:t>
      </w:r>
    </w:p>
    <w:p w:rsidR="007C77CE" w:rsidRPr="00495F03" w:rsidRDefault="006B5828">
      <w:pPr>
        <w:rPr>
          <w:sz w:val="26"/>
          <w:szCs w:val="26"/>
          <w:lang w:val="uk-UA"/>
        </w:rPr>
      </w:pPr>
      <w:r w:rsidRPr="00495F03">
        <w:rPr>
          <w:sz w:val="26"/>
          <w:szCs w:val="26"/>
          <w:lang w:val="uk-UA"/>
        </w:rPr>
        <w:t>Бурсит.</w:t>
      </w:r>
    </w:p>
    <w:p w:rsidR="007C77CE" w:rsidRPr="00495F03" w:rsidRDefault="006B5828">
      <w:pPr>
        <w:rPr>
          <w:sz w:val="26"/>
          <w:szCs w:val="26"/>
          <w:lang w:val="uk-UA"/>
        </w:rPr>
      </w:pPr>
      <w:r w:rsidRPr="00495F03">
        <w:rPr>
          <w:sz w:val="26"/>
          <w:szCs w:val="26"/>
          <w:lang w:val="uk-UA"/>
        </w:rPr>
        <w:t>Остеоартроз.</w:t>
      </w:r>
    </w:p>
    <w:p w:rsidR="007C77CE" w:rsidRPr="00495F03" w:rsidRDefault="006B5828">
      <w:pPr>
        <w:rPr>
          <w:sz w:val="26"/>
          <w:szCs w:val="26"/>
          <w:lang w:val="uk-UA"/>
        </w:rPr>
      </w:pPr>
      <w:r w:rsidRPr="00495F03">
        <w:rPr>
          <w:sz w:val="26"/>
          <w:szCs w:val="26"/>
          <w:lang w:val="uk-UA"/>
        </w:rPr>
        <w:t>Остеомієліт.</w:t>
      </w:r>
    </w:p>
    <w:p w:rsidR="007C77CE" w:rsidRPr="00495F03" w:rsidRDefault="006B5828">
      <w:pPr>
        <w:rPr>
          <w:sz w:val="26"/>
          <w:szCs w:val="26"/>
          <w:lang w:val="uk-UA"/>
        </w:rPr>
      </w:pPr>
      <w:r w:rsidRPr="00495F03">
        <w:rPr>
          <w:sz w:val="26"/>
          <w:szCs w:val="26"/>
          <w:lang w:val="uk-UA"/>
        </w:rPr>
        <w:t>Надмірна фізична навантаження.</w:t>
      </w:r>
    </w:p>
    <w:p w:rsidR="007C77CE" w:rsidRPr="00495F03" w:rsidRDefault="006B5828">
      <w:pPr>
        <w:rPr>
          <w:sz w:val="26"/>
          <w:szCs w:val="26"/>
          <w:lang w:val="uk-UA"/>
        </w:rPr>
      </w:pPr>
      <w:r w:rsidRPr="00495F03">
        <w:rPr>
          <w:sz w:val="26"/>
          <w:szCs w:val="26"/>
          <w:lang w:val="uk-UA"/>
        </w:rPr>
        <w:t>Запалення сухожиль (тендиніт).</w:t>
      </w:r>
    </w:p>
    <w:p w:rsidR="007C77CE" w:rsidRPr="00495F03" w:rsidRDefault="006B5828">
      <w:pPr>
        <w:rPr>
          <w:sz w:val="26"/>
          <w:szCs w:val="26"/>
          <w:lang w:val="uk-UA"/>
        </w:rPr>
      </w:pPr>
      <w:r w:rsidRPr="00495F03">
        <w:rPr>
          <w:sz w:val="26"/>
          <w:szCs w:val="26"/>
          <w:lang w:val="uk-UA"/>
        </w:rPr>
        <w:t>Інфекційні захворювання.</w:t>
      </w:r>
    </w:p>
    <w:p w:rsidR="007C77CE" w:rsidRPr="00495F03" w:rsidRDefault="006B5828">
      <w:pPr>
        <w:rPr>
          <w:rFonts w:ascii="inherit" w:hAnsi="inherit" w:cs="Arial"/>
          <w:lang w:val="uk-UA" w:eastAsia="ru-RU"/>
        </w:rPr>
      </w:pPr>
      <w:r w:rsidRPr="00495F03">
        <w:rPr>
          <w:rFonts w:ascii="inherit" w:hAnsi="inherit" w:cs="Arial"/>
          <w:lang w:val="uk-UA" w:eastAsia="ru-RU"/>
        </w:rPr>
        <w:t>Подагра.</w:t>
      </w:r>
    </w:p>
    <w:p w:rsidR="00162F13" w:rsidRPr="00495F03" w:rsidRDefault="00162F13">
      <w:pPr>
        <w:tabs>
          <w:tab w:val="left" w:pos="3390"/>
        </w:tabs>
        <w:rPr>
          <w:b/>
          <w:sz w:val="26"/>
          <w:szCs w:val="26"/>
          <w:lang w:val="uk-UA"/>
        </w:rPr>
      </w:pPr>
    </w:p>
    <w:p w:rsidR="007C77CE" w:rsidRPr="00495F03" w:rsidRDefault="006B5828">
      <w:pPr>
        <w:tabs>
          <w:tab w:val="left" w:pos="3390"/>
        </w:tabs>
        <w:rPr>
          <w:b/>
          <w:sz w:val="26"/>
          <w:szCs w:val="26"/>
          <w:lang w:val="uk-UA"/>
        </w:rPr>
      </w:pPr>
      <w:r w:rsidRPr="00495F03">
        <w:rPr>
          <w:b/>
          <w:sz w:val="26"/>
          <w:szCs w:val="26"/>
          <w:lang w:val="uk-UA"/>
        </w:rPr>
        <w:tab/>
      </w:r>
    </w:p>
    <w:p w:rsidR="007C77CE" w:rsidRPr="00495F03" w:rsidRDefault="006B5828">
      <w:pPr>
        <w:rPr>
          <w:b/>
          <w:sz w:val="26"/>
          <w:szCs w:val="26"/>
          <w:lang w:val="uk-UA"/>
        </w:rPr>
      </w:pPr>
      <w:r w:rsidRPr="00495F03">
        <w:rPr>
          <w:b/>
          <w:sz w:val="26"/>
          <w:szCs w:val="26"/>
          <w:lang w:val="uk-UA"/>
        </w:rPr>
        <w:t>Питання покупцеві</w:t>
      </w:r>
      <w:r w:rsidR="00162F13" w:rsidRPr="00495F03">
        <w:rPr>
          <w:b/>
          <w:sz w:val="26"/>
          <w:szCs w:val="26"/>
          <w:lang w:val="uk-UA"/>
        </w:rPr>
        <w:t>:</w:t>
      </w:r>
    </w:p>
    <w:p w:rsidR="007C77CE" w:rsidRPr="00495F03" w:rsidRDefault="006B5828">
      <w:pPr>
        <w:rPr>
          <w:sz w:val="26"/>
          <w:szCs w:val="26"/>
          <w:lang w:val="uk-UA"/>
        </w:rPr>
      </w:pPr>
      <w:r w:rsidRPr="00495F03">
        <w:rPr>
          <w:sz w:val="26"/>
          <w:szCs w:val="26"/>
          <w:lang w:val="uk-UA"/>
        </w:rPr>
        <w:t>1. Як давно виникають болі в суглобах?</w:t>
      </w:r>
    </w:p>
    <w:p w:rsidR="007C77CE" w:rsidRPr="00495F03" w:rsidRDefault="006B5828">
      <w:pPr>
        <w:rPr>
          <w:sz w:val="26"/>
          <w:szCs w:val="26"/>
          <w:lang w:val="uk-UA"/>
        </w:rPr>
      </w:pPr>
      <w:r w:rsidRPr="00495F03">
        <w:rPr>
          <w:sz w:val="26"/>
          <w:szCs w:val="26"/>
          <w:lang w:val="uk-UA"/>
        </w:rPr>
        <w:t>2. Після чого вони з'явилися?</w:t>
      </w:r>
    </w:p>
    <w:p w:rsidR="007C77CE" w:rsidRPr="00495F03" w:rsidRDefault="006B5828">
      <w:pPr>
        <w:rPr>
          <w:sz w:val="26"/>
          <w:szCs w:val="26"/>
          <w:lang w:val="uk-UA"/>
        </w:rPr>
      </w:pPr>
      <w:r w:rsidRPr="00495F03">
        <w:rPr>
          <w:sz w:val="26"/>
          <w:szCs w:val="26"/>
          <w:lang w:val="uk-UA"/>
        </w:rPr>
        <w:t>3. Що ще турбує: набряк, хрускіт, деформація?</w:t>
      </w:r>
    </w:p>
    <w:p w:rsidR="007C77CE" w:rsidRPr="00495F03" w:rsidRDefault="006B5828">
      <w:pPr>
        <w:rPr>
          <w:sz w:val="26"/>
          <w:szCs w:val="26"/>
          <w:lang w:val="uk-UA"/>
        </w:rPr>
      </w:pPr>
      <w:r w:rsidRPr="00495F03">
        <w:rPr>
          <w:sz w:val="26"/>
          <w:szCs w:val="26"/>
          <w:lang w:val="uk-UA"/>
        </w:rPr>
        <w:t>4. У лікаря були? Що призначив лікар?</w:t>
      </w:r>
    </w:p>
    <w:p w:rsidR="007C77CE" w:rsidRPr="00495F03" w:rsidRDefault="006B5828">
      <w:pPr>
        <w:rPr>
          <w:sz w:val="26"/>
          <w:szCs w:val="26"/>
          <w:lang w:val="uk-UA"/>
        </w:rPr>
      </w:pPr>
      <w:r w:rsidRPr="00495F03">
        <w:rPr>
          <w:sz w:val="26"/>
          <w:szCs w:val="26"/>
          <w:lang w:val="uk-UA"/>
        </w:rPr>
        <w:t>5. Інших захворювань (подагри, псоріазу, ревматизму) немає?</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2530"/>
        <w:gridCol w:w="7325"/>
      </w:tblGrid>
      <w:tr w:rsidR="007C77CE" w:rsidRPr="00495F03" w:rsidTr="00383B16">
        <w:trPr>
          <w:jc w:val="center"/>
        </w:trPr>
        <w:tc>
          <w:tcPr>
            <w:tcW w:w="2530" w:type="dxa"/>
          </w:tcPr>
          <w:p w:rsidR="007C77CE" w:rsidRPr="00495F03" w:rsidRDefault="006B5828">
            <w:pPr>
              <w:ind w:firstLine="0"/>
              <w:rPr>
                <w:sz w:val="26"/>
                <w:szCs w:val="26"/>
                <w:lang w:val="uk-UA"/>
              </w:rPr>
            </w:pPr>
            <w:r w:rsidRPr="00495F03">
              <w:rPr>
                <w:sz w:val="26"/>
                <w:szCs w:val="26"/>
                <w:lang w:val="uk-UA"/>
              </w:rPr>
              <w:t>Ситуація</w:t>
            </w:r>
          </w:p>
        </w:tc>
        <w:tc>
          <w:tcPr>
            <w:tcW w:w="7325" w:type="dxa"/>
          </w:tcPr>
          <w:p w:rsidR="007C77CE" w:rsidRPr="00495F03" w:rsidRDefault="006B5828">
            <w:pPr>
              <w:ind w:firstLine="0"/>
              <w:rPr>
                <w:sz w:val="26"/>
                <w:szCs w:val="26"/>
                <w:lang w:val="uk-UA"/>
              </w:rPr>
            </w:pPr>
            <w:r w:rsidRPr="00495F03">
              <w:rPr>
                <w:sz w:val="26"/>
                <w:szCs w:val="26"/>
                <w:lang w:val="uk-UA"/>
              </w:rPr>
              <w:t>Що можна рекомендувати?</w:t>
            </w:r>
          </w:p>
        </w:tc>
      </w:tr>
      <w:tr w:rsidR="007C77CE" w:rsidRPr="00495F03" w:rsidTr="00383B16">
        <w:trPr>
          <w:jc w:val="center"/>
        </w:trPr>
        <w:tc>
          <w:tcPr>
            <w:tcW w:w="2530" w:type="dxa"/>
          </w:tcPr>
          <w:p w:rsidR="007C77CE" w:rsidRPr="00495F03" w:rsidRDefault="006B5828">
            <w:pPr>
              <w:ind w:firstLine="0"/>
              <w:rPr>
                <w:sz w:val="26"/>
                <w:szCs w:val="26"/>
                <w:lang w:val="uk-UA"/>
              </w:rPr>
            </w:pPr>
            <w:r w:rsidRPr="00495F03">
              <w:rPr>
                <w:sz w:val="26"/>
                <w:szCs w:val="26"/>
                <w:lang w:val="uk-UA"/>
              </w:rPr>
              <w:t>Хронічний біль в колінному суглобі у літньої людини, посилюється при тривалій ходьбі</w:t>
            </w:r>
          </w:p>
          <w:p w:rsidR="007C77CE" w:rsidRPr="00495F03" w:rsidRDefault="007C77CE">
            <w:pPr>
              <w:ind w:firstLine="0"/>
              <w:rPr>
                <w:sz w:val="26"/>
                <w:szCs w:val="26"/>
                <w:lang w:val="uk-UA"/>
              </w:rPr>
            </w:pPr>
          </w:p>
        </w:tc>
        <w:tc>
          <w:tcPr>
            <w:tcW w:w="7325" w:type="dxa"/>
          </w:tcPr>
          <w:p w:rsidR="007C77CE" w:rsidRPr="00495F03" w:rsidRDefault="006B5828">
            <w:pPr>
              <w:ind w:firstLine="0"/>
              <w:rPr>
                <w:sz w:val="26"/>
                <w:szCs w:val="26"/>
                <w:lang w:val="uk-UA"/>
              </w:rPr>
            </w:pPr>
            <w:r w:rsidRPr="00495F03">
              <w:rPr>
                <w:sz w:val="26"/>
                <w:szCs w:val="26"/>
                <w:lang w:val="uk-UA"/>
              </w:rPr>
              <w:t xml:space="preserve">1. Місцевоподразнюючий (Випросал, Фіналгон, Нікофлекс, Арпізатрон і ін.) або протизапальний зовнішній засіб: Вольтарен, Дип риліф гель, Олфен (пластир/гель), Кетонал гель, Дип-Хіт, Фастум гель та ін. – засоби зменшують біль, а місцевоподразнюючі ще покращують кровообіг і обмін речовин в суглобах. </w:t>
            </w:r>
          </w:p>
          <w:p w:rsidR="007C77CE" w:rsidRPr="00495F03" w:rsidRDefault="006B5828">
            <w:pPr>
              <w:ind w:firstLine="0"/>
              <w:rPr>
                <w:sz w:val="26"/>
                <w:szCs w:val="26"/>
                <w:lang w:val="uk-UA"/>
              </w:rPr>
            </w:pPr>
            <w:r w:rsidRPr="00495F03">
              <w:rPr>
                <w:sz w:val="26"/>
                <w:szCs w:val="26"/>
                <w:lang w:val="uk-UA"/>
              </w:rPr>
              <w:t xml:space="preserve">2. Хондропротектор: Глюквамін, Мовекс, Терафлекс, Артрон комплекс та ін. для уповільнення руйнування хряща. </w:t>
            </w:r>
          </w:p>
          <w:p w:rsidR="007C77CE" w:rsidRPr="00495F03" w:rsidRDefault="006B5828">
            <w:pPr>
              <w:ind w:firstLine="0"/>
              <w:rPr>
                <w:sz w:val="26"/>
                <w:szCs w:val="26"/>
                <w:lang w:val="uk-UA"/>
              </w:rPr>
            </w:pPr>
            <w:r w:rsidRPr="00495F03">
              <w:rPr>
                <w:sz w:val="26"/>
                <w:szCs w:val="26"/>
                <w:lang w:val="uk-UA"/>
              </w:rPr>
              <w:t xml:space="preserve">Додатково краплі Інцена, Остеокеа, хондропротектор зовнішньо (Артифлекс Хондро, Хондроксид, Хондрофлекс) </w:t>
            </w:r>
          </w:p>
          <w:p w:rsidR="007C77CE" w:rsidRPr="00495F03" w:rsidRDefault="006B5828">
            <w:pPr>
              <w:ind w:firstLine="0"/>
              <w:rPr>
                <w:sz w:val="26"/>
                <w:szCs w:val="26"/>
                <w:lang w:val="uk-UA"/>
              </w:rPr>
            </w:pPr>
            <w:r w:rsidRPr="00495F03">
              <w:rPr>
                <w:sz w:val="26"/>
                <w:szCs w:val="26"/>
                <w:lang w:val="uk-UA"/>
              </w:rPr>
              <w:t xml:space="preserve">3. Додатково чай Натураліс Вовче тіло (Сабельник), Натураліс фіточай Стоп атрит Натур, Вовче тіло (Сабельник), і ін. - покращують обмін речовин в хребті, мають протизапальну дію (в комплексі з ін. засобами). . </w:t>
            </w:r>
          </w:p>
          <w:p w:rsidR="007C77CE" w:rsidRPr="00495F03" w:rsidRDefault="006B5828">
            <w:pPr>
              <w:ind w:firstLine="0"/>
              <w:rPr>
                <w:sz w:val="26"/>
                <w:szCs w:val="26"/>
                <w:lang w:val="uk-UA"/>
              </w:rPr>
            </w:pPr>
            <w:r w:rsidRPr="00495F03">
              <w:rPr>
                <w:sz w:val="26"/>
                <w:szCs w:val="26"/>
                <w:lang w:val="uk-UA"/>
              </w:rPr>
              <w:t xml:space="preserve">4. Бандаж на колінний суглоб: фіксує, забезпечує спокій суглобу, зменшує біль при ходьбі. </w:t>
            </w:r>
          </w:p>
          <w:p w:rsidR="007C77CE" w:rsidRPr="00495F03" w:rsidRDefault="006B5828">
            <w:pPr>
              <w:ind w:firstLine="0"/>
              <w:rPr>
                <w:sz w:val="26"/>
                <w:szCs w:val="26"/>
                <w:lang w:val="uk-UA"/>
              </w:rPr>
            </w:pPr>
            <w:r w:rsidRPr="00495F03">
              <w:rPr>
                <w:sz w:val="26"/>
                <w:szCs w:val="26"/>
                <w:lang w:val="uk-UA"/>
              </w:rPr>
              <w:t xml:space="preserve">Додатково: </w:t>
            </w:r>
          </w:p>
          <w:p w:rsidR="007C77CE" w:rsidRPr="00495F03" w:rsidRDefault="006B5828" w:rsidP="00B245C0">
            <w:pPr>
              <w:ind w:firstLine="0"/>
              <w:rPr>
                <w:sz w:val="26"/>
                <w:szCs w:val="26"/>
                <w:lang w:val="uk-UA"/>
              </w:rPr>
            </w:pPr>
            <w:r w:rsidRPr="00495F03">
              <w:rPr>
                <w:sz w:val="26"/>
                <w:szCs w:val="26"/>
                <w:lang w:val="uk-UA"/>
              </w:rPr>
              <w:t>5. Палиця для полегшення ходьби. Консультація лікаря для призначення системного лікування (НПЗЗ всередину, замінники синовіальної рідини та ін.)</w:t>
            </w:r>
          </w:p>
        </w:tc>
      </w:tr>
      <w:tr w:rsidR="007C77CE" w:rsidRPr="00495F03" w:rsidTr="00383B16">
        <w:trPr>
          <w:jc w:val="center"/>
        </w:trPr>
        <w:tc>
          <w:tcPr>
            <w:tcW w:w="2530" w:type="dxa"/>
          </w:tcPr>
          <w:p w:rsidR="007C77CE" w:rsidRPr="00495F03" w:rsidRDefault="006B5828">
            <w:pPr>
              <w:ind w:firstLine="0"/>
              <w:rPr>
                <w:sz w:val="26"/>
                <w:szCs w:val="26"/>
                <w:lang w:val="uk-UA"/>
              </w:rPr>
            </w:pPr>
            <w:r w:rsidRPr="00495F03">
              <w:rPr>
                <w:sz w:val="26"/>
                <w:szCs w:val="26"/>
                <w:lang w:val="uk-UA"/>
              </w:rPr>
              <w:t>Біль в суглобі після падіння</w:t>
            </w:r>
          </w:p>
          <w:p w:rsidR="007C77CE" w:rsidRPr="00495F03" w:rsidRDefault="007C77CE">
            <w:pPr>
              <w:ind w:firstLine="0"/>
              <w:rPr>
                <w:sz w:val="26"/>
                <w:szCs w:val="26"/>
                <w:lang w:val="uk-UA"/>
              </w:rPr>
            </w:pPr>
          </w:p>
        </w:tc>
        <w:tc>
          <w:tcPr>
            <w:tcW w:w="7325" w:type="dxa"/>
          </w:tcPr>
          <w:p w:rsidR="007C77CE" w:rsidRPr="00495F03" w:rsidRDefault="006B5828">
            <w:pPr>
              <w:ind w:firstLine="0"/>
              <w:rPr>
                <w:sz w:val="26"/>
                <w:szCs w:val="26"/>
                <w:lang w:val="uk-UA"/>
              </w:rPr>
            </w:pPr>
            <w:r w:rsidRPr="00495F03">
              <w:rPr>
                <w:sz w:val="26"/>
                <w:szCs w:val="26"/>
                <w:lang w:val="uk-UA"/>
              </w:rPr>
              <w:t xml:space="preserve">1. Знеболювальне всередину переважно на основі Ібупрофену (Нурофен), Напроксен (Налгезін), Диклофенак (Наклофен, Диклак) та ін. </w:t>
            </w:r>
          </w:p>
          <w:p w:rsidR="007C77CE" w:rsidRPr="00495F03" w:rsidRDefault="006B5828">
            <w:pPr>
              <w:ind w:firstLine="0"/>
              <w:rPr>
                <w:sz w:val="26"/>
                <w:szCs w:val="26"/>
                <w:lang w:val="uk-UA"/>
              </w:rPr>
            </w:pPr>
            <w:r w:rsidRPr="00495F03">
              <w:rPr>
                <w:sz w:val="26"/>
                <w:szCs w:val="26"/>
                <w:lang w:val="uk-UA"/>
              </w:rPr>
              <w:t xml:space="preserve">2. При наявності гематоми, набряку - зовнішньо протинабрякові засоби (Троксевазин, Троксерутин), </w:t>
            </w:r>
            <w:r w:rsidRPr="00495F03">
              <w:rPr>
                <w:sz w:val="26"/>
                <w:szCs w:val="26"/>
                <w:lang w:val="uk-UA"/>
              </w:rPr>
              <w:lastRenderedPageBreak/>
              <w:t xml:space="preserve">антикоагулянти (Ліотон, Діофлан, Гепатромбін) або комбінований гель Долобене. </w:t>
            </w:r>
          </w:p>
          <w:p w:rsidR="007C77CE" w:rsidRPr="00495F03" w:rsidRDefault="006B5828">
            <w:pPr>
              <w:ind w:firstLine="0"/>
              <w:rPr>
                <w:sz w:val="26"/>
                <w:szCs w:val="26"/>
                <w:lang w:val="uk-UA"/>
              </w:rPr>
            </w:pPr>
            <w:r w:rsidRPr="00495F03">
              <w:rPr>
                <w:sz w:val="26"/>
                <w:szCs w:val="26"/>
                <w:lang w:val="uk-UA"/>
              </w:rPr>
              <w:t xml:space="preserve">3. Еластичний бандаж на суглоб або еластичний бинт для забезпечення спокою і зменшення болю при ходьбі. </w:t>
            </w:r>
          </w:p>
          <w:p w:rsidR="007C77CE" w:rsidRPr="00495F03" w:rsidRDefault="006B5828">
            <w:pPr>
              <w:ind w:firstLine="0"/>
              <w:rPr>
                <w:sz w:val="26"/>
                <w:szCs w:val="26"/>
                <w:lang w:val="uk-UA"/>
              </w:rPr>
            </w:pPr>
            <w:r w:rsidRPr="00495F03">
              <w:rPr>
                <w:sz w:val="26"/>
                <w:szCs w:val="26"/>
                <w:lang w:val="uk-UA"/>
              </w:rPr>
              <w:t>4. Консультація лікаря (рентгенівський знімок).</w:t>
            </w:r>
          </w:p>
        </w:tc>
      </w:tr>
      <w:tr w:rsidR="007C77CE" w:rsidRPr="00495F03" w:rsidTr="00383B16">
        <w:trPr>
          <w:jc w:val="center"/>
        </w:trPr>
        <w:tc>
          <w:tcPr>
            <w:tcW w:w="2530" w:type="dxa"/>
          </w:tcPr>
          <w:p w:rsidR="007C77CE" w:rsidRPr="00495F03" w:rsidRDefault="006B5828">
            <w:pPr>
              <w:ind w:firstLine="0"/>
              <w:rPr>
                <w:sz w:val="26"/>
                <w:szCs w:val="26"/>
                <w:lang w:val="uk-UA"/>
              </w:rPr>
            </w:pPr>
            <w:r w:rsidRPr="00495F03">
              <w:rPr>
                <w:sz w:val="26"/>
                <w:szCs w:val="26"/>
                <w:lang w:val="uk-UA"/>
              </w:rPr>
              <w:lastRenderedPageBreak/>
              <w:t>Біль в суглобі, виражений набряк, суглоб гарячий на дотик (травми не було).</w:t>
            </w:r>
          </w:p>
          <w:p w:rsidR="007C77CE" w:rsidRPr="00495F03" w:rsidRDefault="007C77CE">
            <w:pPr>
              <w:ind w:firstLine="0"/>
              <w:rPr>
                <w:sz w:val="26"/>
                <w:szCs w:val="26"/>
                <w:lang w:val="uk-UA"/>
              </w:rPr>
            </w:pPr>
          </w:p>
        </w:tc>
        <w:tc>
          <w:tcPr>
            <w:tcW w:w="7325" w:type="dxa"/>
          </w:tcPr>
          <w:p w:rsidR="007C77CE" w:rsidRPr="00495F03" w:rsidRDefault="006B5828">
            <w:pPr>
              <w:ind w:firstLine="0"/>
              <w:rPr>
                <w:sz w:val="26"/>
                <w:szCs w:val="26"/>
                <w:lang w:val="uk-UA"/>
              </w:rPr>
            </w:pPr>
            <w:r w:rsidRPr="00495F03">
              <w:rPr>
                <w:sz w:val="26"/>
                <w:szCs w:val="26"/>
                <w:lang w:val="uk-UA"/>
              </w:rPr>
              <w:t xml:space="preserve">1. Знеболювальне всередину переважно на основі Ібупрофену (Нурофен), Напроксен (Налгезін), Диклофенак (Наклофен, Диклак) та ін. </w:t>
            </w:r>
          </w:p>
          <w:p w:rsidR="007C77CE" w:rsidRPr="00495F03" w:rsidRDefault="006B5828">
            <w:pPr>
              <w:ind w:firstLine="0"/>
              <w:rPr>
                <w:sz w:val="26"/>
                <w:szCs w:val="26"/>
                <w:lang w:val="uk-UA"/>
              </w:rPr>
            </w:pPr>
            <w:r w:rsidRPr="00495F03">
              <w:rPr>
                <w:sz w:val="26"/>
                <w:szCs w:val="26"/>
                <w:lang w:val="uk-UA"/>
              </w:rPr>
              <w:t xml:space="preserve">2. Знеболюючий засіб зовнішньо: Вольтарен, Дип риліф гель, Олфен (пластир/гель), Кетонал гель, Фастум гель та ін. </w:t>
            </w:r>
            <w:r w:rsidR="00B245C0" w:rsidRPr="00495F03">
              <w:rPr>
                <w:sz w:val="26"/>
                <w:szCs w:val="26"/>
                <w:lang w:val="uk-UA"/>
              </w:rPr>
              <w:t>або комбінований гель Долобене.</w:t>
            </w:r>
          </w:p>
          <w:p w:rsidR="007C77CE" w:rsidRPr="00495F03" w:rsidRDefault="006B5828">
            <w:pPr>
              <w:ind w:firstLine="0"/>
              <w:rPr>
                <w:sz w:val="26"/>
                <w:szCs w:val="26"/>
                <w:lang w:val="uk-UA"/>
              </w:rPr>
            </w:pPr>
            <w:r w:rsidRPr="00495F03">
              <w:rPr>
                <w:sz w:val="26"/>
                <w:szCs w:val="26"/>
                <w:lang w:val="uk-UA"/>
              </w:rPr>
              <w:t>3. Бандаж на суглоб (не зігріваючий) – для забезпечення спокою і зменшення болю.</w:t>
            </w:r>
          </w:p>
          <w:p w:rsidR="007C77CE" w:rsidRPr="00495F03" w:rsidRDefault="006B5828">
            <w:pPr>
              <w:ind w:firstLine="0"/>
              <w:rPr>
                <w:sz w:val="26"/>
                <w:szCs w:val="26"/>
                <w:lang w:val="uk-UA"/>
              </w:rPr>
            </w:pPr>
            <w:r w:rsidRPr="00495F03">
              <w:rPr>
                <w:sz w:val="26"/>
                <w:szCs w:val="26"/>
                <w:lang w:val="uk-UA"/>
              </w:rPr>
              <w:t>Консультація лікаря.</w:t>
            </w:r>
          </w:p>
        </w:tc>
      </w:tr>
    </w:tbl>
    <w:p w:rsidR="007C77CE" w:rsidRPr="00495F03" w:rsidRDefault="007C77CE">
      <w:pPr>
        <w:tabs>
          <w:tab w:val="left" w:pos="1695"/>
        </w:tabs>
        <w:rPr>
          <w:sz w:val="26"/>
          <w:szCs w:val="26"/>
          <w:lang w:val="uk-UA"/>
        </w:rPr>
      </w:pPr>
    </w:p>
    <w:p w:rsidR="007C77CE" w:rsidRPr="00495F03" w:rsidRDefault="006B5828">
      <w:pPr>
        <w:tabs>
          <w:tab w:val="left" w:pos="1695"/>
        </w:tabs>
        <w:rPr>
          <w:sz w:val="26"/>
          <w:szCs w:val="26"/>
          <w:lang w:val="uk-UA"/>
        </w:rPr>
      </w:pPr>
      <w:r w:rsidRPr="00495F03">
        <w:rPr>
          <w:sz w:val="26"/>
          <w:szCs w:val="26"/>
          <w:lang w:val="uk-UA"/>
        </w:rPr>
        <w:t>Важливо:</w:t>
      </w:r>
    </w:p>
    <w:p w:rsidR="007C77CE" w:rsidRPr="00495F03" w:rsidRDefault="006B5828">
      <w:pPr>
        <w:tabs>
          <w:tab w:val="left" w:pos="1695"/>
        </w:tabs>
        <w:rPr>
          <w:sz w:val="26"/>
          <w:szCs w:val="26"/>
          <w:lang w:val="uk-UA"/>
        </w:rPr>
      </w:pPr>
      <w:r w:rsidRPr="00495F03">
        <w:rPr>
          <w:sz w:val="26"/>
          <w:szCs w:val="26"/>
          <w:lang w:val="uk-UA"/>
        </w:rPr>
        <w:t>У гострий період, якщо з початку захворювання або травми пройшло не більше 5 днів, зігріваючі мазі не пропонувати!</w:t>
      </w:r>
    </w:p>
    <w:p w:rsidR="007C77CE" w:rsidRPr="00495F03" w:rsidRDefault="006B5828">
      <w:pPr>
        <w:tabs>
          <w:tab w:val="left" w:pos="1695"/>
        </w:tabs>
        <w:rPr>
          <w:sz w:val="26"/>
          <w:szCs w:val="26"/>
          <w:lang w:val="uk-UA"/>
        </w:rPr>
      </w:pPr>
      <w:r w:rsidRPr="00495F03">
        <w:rPr>
          <w:sz w:val="26"/>
          <w:szCs w:val="26"/>
          <w:lang w:val="uk-UA"/>
        </w:rPr>
        <w:t>Вимагають термінового звернення до лікаря:</w:t>
      </w:r>
    </w:p>
    <w:p w:rsidR="007C77CE" w:rsidRPr="00495F03" w:rsidRDefault="006B5828">
      <w:pPr>
        <w:tabs>
          <w:tab w:val="left" w:pos="1695"/>
        </w:tabs>
        <w:rPr>
          <w:sz w:val="26"/>
          <w:szCs w:val="26"/>
          <w:lang w:val="uk-UA"/>
        </w:rPr>
      </w:pPr>
      <w:r w:rsidRPr="00495F03">
        <w:rPr>
          <w:sz w:val="26"/>
          <w:szCs w:val="26"/>
          <w:lang w:val="uk-UA"/>
        </w:rPr>
        <w:t>• Гостра травма.</w:t>
      </w:r>
    </w:p>
    <w:p w:rsidR="007C77CE" w:rsidRPr="00495F03" w:rsidRDefault="006B5828">
      <w:pPr>
        <w:tabs>
          <w:tab w:val="left" w:pos="1695"/>
        </w:tabs>
        <w:rPr>
          <w:sz w:val="26"/>
          <w:szCs w:val="26"/>
          <w:lang w:val="uk-UA"/>
        </w:rPr>
      </w:pPr>
      <w:r w:rsidRPr="00495F03">
        <w:rPr>
          <w:sz w:val="26"/>
          <w:szCs w:val="26"/>
          <w:lang w:val="uk-UA"/>
        </w:rPr>
        <w:t>• Біль в суглобі, набряк, що виникли раптово в короткі терміни.</w:t>
      </w:r>
    </w:p>
    <w:p w:rsidR="007C77CE" w:rsidRPr="00495F03" w:rsidRDefault="006B5828" w:rsidP="000D1009">
      <w:pPr>
        <w:tabs>
          <w:tab w:val="left" w:pos="1695"/>
        </w:tabs>
        <w:rPr>
          <w:sz w:val="26"/>
          <w:szCs w:val="26"/>
          <w:lang w:val="uk-UA"/>
        </w:rPr>
      </w:pPr>
      <w:r w:rsidRPr="00495F03">
        <w:rPr>
          <w:sz w:val="26"/>
          <w:szCs w:val="26"/>
          <w:lang w:val="uk-UA"/>
        </w:rPr>
        <w:t>• Біль в суглобі, набряк, що супроводжуються підвищенням температури, погіршенням загального стану.</w:t>
      </w:r>
    </w:p>
    <w:p w:rsidR="000D1009" w:rsidRPr="00495F03" w:rsidRDefault="000D1009" w:rsidP="000D1009">
      <w:pPr>
        <w:tabs>
          <w:tab w:val="left" w:pos="1695"/>
        </w:tabs>
        <w:rPr>
          <w:sz w:val="26"/>
          <w:szCs w:val="26"/>
          <w:lang w:val="uk-UA"/>
        </w:rPr>
      </w:pP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Біль в ногах </w:t>
      </w:r>
    </w:p>
    <w:p w:rsidR="007C77CE" w:rsidRPr="00495F03" w:rsidRDefault="006B5828">
      <w:pPr>
        <w:rPr>
          <w:sz w:val="26"/>
          <w:szCs w:val="26"/>
          <w:lang w:val="uk-UA"/>
        </w:rPr>
      </w:pPr>
      <w:r w:rsidRPr="00495F03">
        <w:rPr>
          <w:sz w:val="26"/>
          <w:szCs w:val="26"/>
          <w:lang w:val="uk-UA"/>
        </w:rPr>
        <w:t>Питання покупцеві</w:t>
      </w:r>
    </w:p>
    <w:p w:rsidR="007C77CE" w:rsidRPr="00495F03" w:rsidRDefault="006B5828">
      <w:pPr>
        <w:rPr>
          <w:sz w:val="26"/>
          <w:szCs w:val="26"/>
          <w:lang w:val="uk-UA"/>
        </w:rPr>
      </w:pPr>
      <w:r w:rsidRPr="00495F03">
        <w:rPr>
          <w:sz w:val="26"/>
          <w:szCs w:val="26"/>
          <w:lang w:val="uk-UA"/>
        </w:rPr>
        <w:t>1. Де болять ноги?</w:t>
      </w:r>
    </w:p>
    <w:p w:rsidR="007C77CE" w:rsidRPr="00495F03" w:rsidRDefault="006B5828">
      <w:pPr>
        <w:rPr>
          <w:sz w:val="26"/>
          <w:szCs w:val="26"/>
          <w:lang w:val="uk-UA"/>
        </w:rPr>
      </w:pPr>
      <w:r w:rsidRPr="00495F03">
        <w:rPr>
          <w:sz w:val="26"/>
          <w:szCs w:val="26"/>
          <w:lang w:val="uk-UA"/>
        </w:rPr>
        <w:t>2. Після чого з'явилася / з'являється біль?</w:t>
      </w:r>
    </w:p>
    <w:p w:rsidR="007C77CE" w:rsidRPr="00495F03" w:rsidRDefault="006B5828">
      <w:pPr>
        <w:rPr>
          <w:sz w:val="26"/>
          <w:szCs w:val="26"/>
          <w:lang w:val="uk-UA"/>
        </w:rPr>
      </w:pPr>
      <w:r w:rsidRPr="00495F03">
        <w:rPr>
          <w:sz w:val="26"/>
          <w:szCs w:val="26"/>
          <w:lang w:val="uk-UA"/>
        </w:rPr>
        <w:t>3. Що ще, крім болю, турбує: нічні судоми? Оніміння, поколювання в пальцях стоп? Ноги мерзнуть? Нога не набрякла? Почервоніння шкіри є?</w:t>
      </w:r>
    </w:p>
    <w:p w:rsidR="007C77CE" w:rsidRPr="00495F03" w:rsidRDefault="006B5828">
      <w:pPr>
        <w:rPr>
          <w:sz w:val="26"/>
          <w:szCs w:val="26"/>
          <w:lang w:val="uk-UA"/>
        </w:rPr>
      </w:pPr>
      <w:r w:rsidRPr="00495F03">
        <w:rPr>
          <w:sz w:val="26"/>
          <w:szCs w:val="26"/>
          <w:lang w:val="uk-UA"/>
        </w:rPr>
        <w:t>4. При підозрі на ураження артерій: Ви курите?</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2956"/>
        <w:gridCol w:w="6899"/>
      </w:tblGrid>
      <w:tr w:rsidR="007C77CE" w:rsidRPr="00495F03" w:rsidTr="00383B16">
        <w:trPr>
          <w:jc w:val="center"/>
        </w:trPr>
        <w:tc>
          <w:tcPr>
            <w:tcW w:w="2956" w:type="dxa"/>
          </w:tcPr>
          <w:p w:rsidR="007C77CE" w:rsidRPr="00495F03" w:rsidRDefault="006B5828">
            <w:pPr>
              <w:ind w:firstLine="0"/>
              <w:rPr>
                <w:sz w:val="26"/>
                <w:szCs w:val="26"/>
                <w:lang w:val="uk-UA"/>
              </w:rPr>
            </w:pPr>
            <w:r w:rsidRPr="00495F03">
              <w:rPr>
                <w:sz w:val="26"/>
                <w:szCs w:val="26"/>
                <w:lang w:val="uk-UA"/>
              </w:rPr>
              <w:t>Ситуація</w:t>
            </w:r>
          </w:p>
        </w:tc>
        <w:tc>
          <w:tcPr>
            <w:tcW w:w="6899" w:type="dxa"/>
          </w:tcPr>
          <w:p w:rsidR="007C77CE" w:rsidRPr="00495F03" w:rsidRDefault="006B5828">
            <w:pPr>
              <w:ind w:firstLine="0"/>
              <w:rPr>
                <w:sz w:val="26"/>
                <w:szCs w:val="26"/>
                <w:lang w:val="uk-UA"/>
              </w:rPr>
            </w:pPr>
            <w:r w:rsidRPr="00495F03">
              <w:rPr>
                <w:sz w:val="26"/>
                <w:szCs w:val="26"/>
                <w:lang w:val="uk-UA"/>
              </w:rPr>
              <w:t>Що можна рекомендувати?</w:t>
            </w:r>
          </w:p>
        </w:tc>
      </w:tr>
      <w:tr w:rsidR="007C77CE" w:rsidRPr="00495F03" w:rsidTr="00383B16">
        <w:trPr>
          <w:jc w:val="center"/>
        </w:trPr>
        <w:tc>
          <w:tcPr>
            <w:tcW w:w="2956" w:type="dxa"/>
          </w:tcPr>
          <w:p w:rsidR="007C77CE" w:rsidRPr="00495F03" w:rsidRDefault="006B5828">
            <w:pPr>
              <w:ind w:firstLine="0"/>
              <w:rPr>
                <w:sz w:val="26"/>
                <w:szCs w:val="26"/>
                <w:lang w:val="uk-UA"/>
              </w:rPr>
            </w:pPr>
            <w:r w:rsidRPr="00495F03">
              <w:rPr>
                <w:sz w:val="26"/>
                <w:szCs w:val="26"/>
                <w:lang w:val="uk-UA"/>
              </w:rPr>
              <w:t>Болі, тяжкість, втома в ногах після тривалого перебування на ногах. Видно розширені вени. Зрідка бувають нічні судоми. Взуття до вечора застібається насилу.</w:t>
            </w:r>
          </w:p>
          <w:p w:rsidR="007C77CE" w:rsidRPr="00495F03" w:rsidRDefault="007C77CE">
            <w:pPr>
              <w:ind w:firstLine="0"/>
              <w:rPr>
                <w:sz w:val="26"/>
                <w:szCs w:val="26"/>
                <w:lang w:val="uk-UA"/>
              </w:rPr>
            </w:pPr>
          </w:p>
        </w:tc>
        <w:tc>
          <w:tcPr>
            <w:tcW w:w="6899" w:type="dxa"/>
          </w:tcPr>
          <w:p w:rsidR="007C77CE" w:rsidRPr="00495F03" w:rsidRDefault="006B5828">
            <w:pPr>
              <w:ind w:firstLine="0"/>
              <w:rPr>
                <w:sz w:val="26"/>
                <w:szCs w:val="26"/>
                <w:lang w:val="uk-UA"/>
              </w:rPr>
            </w:pPr>
            <w:r w:rsidRPr="00495F03">
              <w:rPr>
                <w:sz w:val="26"/>
                <w:szCs w:val="26"/>
                <w:lang w:val="uk-UA"/>
              </w:rPr>
              <w:t xml:space="preserve">1. Венотоніки всередину - зміцнюють стінку вен, попереджають подальше розширення: Троксевазин, Детралекс, Флебодія, Троксерутин, Ескузан краплі ін. </w:t>
            </w:r>
          </w:p>
          <w:p w:rsidR="007C77CE" w:rsidRPr="00495F03" w:rsidRDefault="006B5828">
            <w:pPr>
              <w:ind w:firstLine="0"/>
              <w:rPr>
                <w:sz w:val="26"/>
                <w:szCs w:val="26"/>
                <w:lang w:val="uk-UA"/>
              </w:rPr>
            </w:pPr>
            <w:r w:rsidRPr="00495F03">
              <w:rPr>
                <w:sz w:val="26"/>
                <w:szCs w:val="26"/>
                <w:lang w:val="uk-UA"/>
              </w:rPr>
              <w:t xml:space="preserve">2. Венотоніки зовнішньо: Троксевазин, Троксерутин і ін. підсилює дію першого препарату. </w:t>
            </w:r>
          </w:p>
          <w:p w:rsidR="007C77CE" w:rsidRPr="00495F03" w:rsidRDefault="006B5828">
            <w:pPr>
              <w:ind w:firstLine="0"/>
              <w:rPr>
                <w:sz w:val="26"/>
                <w:szCs w:val="26"/>
                <w:lang w:val="uk-UA"/>
              </w:rPr>
            </w:pPr>
            <w:r w:rsidRPr="00495F03">
              <w:rPr>
                <w:sz w:val="26"/>
                <w:szCs w:val="26"/>
                <w:lang w:val="uk-UA"/>
              </w:rPr>
              <w:t>3. Компресійний трикотаж - діє на причину захворювання: усуває венозний застій, вже з першого дня застосування зменшує біль і набряки. При відсутності поліпшення протягом 2 міс. звернутися до лікаря.</w:t>
            </w:r>
          </w:p>
        </w:tc>
      </w:tr>
      <w:tr w:rsidR="007C77CE" w:rsidRPr="00495F03" w:rsidTr="00383B16">
        <w:trPr>
          <w:jc w:val="center"/>
        </w:trPr>
        <w:tc>
          <w:tcPr>
            <w:tcW w:w="2956" w:type="dxa"/>
          </w:tcPr>
          <w:p w:rsidR="007C77CE" w:rsidRPr="00495F03" w:rsidRDefault="006B5828">
            <w:pPr>
              <w:ind w:firstLine="0"/>
              <w:rPr>
                <w:sz w:val="26"/>
                <w:szCs w:val="26"/>
                <w:lang w:val="uk-UA"/>
              </w:rPr>
            </w:pPr>
            <w:r w:rsidRPr="00495F03">
              <w:rPr>
                <w:sz w:val="26"/>
                <w:szCs w:val="26"/>
                <w:lang w:val="uk-UA"/>
              </w:rPr>
              <w:t>Одна нога набрякла, болить, шкіра червоно-</w:t>
            </w:r>
            <w:r w:rsidRPr="00495F03">
              <w:rPr>
                <w:sz w:val="26"/>
                <w:szCs w:val="26"/>
                <w:lang w:val="uk-UA"/>
              </w:rPr>
              <w:lastRenderedPageBreak/>
              <w:t>синюшного кольору, температура тіла підвищена</w:t>
            </w:r>
          </w:p>
          <w:p w:rsidR="007C77CE" w:rsidRPr="00495F03" w:rsidRDefault="007C77CE">
            <w:pPr>
              <w:ind w:firstLine="0"/>
              <w:rPr>
                <w:sz w:val="26"/>
                <w:szCs w:val="26"/>
                <w:lang w:val="uk-UA"/>
              </w:rPr>
            </w:pPr>
          </w:p>
        </w:tc>
        <w:tc>
          <w:tcPr>
            <w:tcW w:w="6899" w:type="dxa"/>
          </w:tcPr>
          <w:p w:rsidR="007C77CE" w:rsidRPr="00495F03" w:rsidRDefault="006B5828">
            <w:pPr>
              <w:ind w:firstLine="0"/>
              <w:rPr>
                <w:sz w:val="26"/>
                <w:szCs w:val="26"/>
                <w:lang w:val="uk-UA"/>
              </w:rPr>
            </w:pPr>
            <w:r w:rsidRPr="00495F03">
              <w:rPr>
                <w:sz w:val="26"/>
                <w:szCs w:val="26"/>
                <w:lang w:val="uk-UA"/>
              </w:rPr>
              <w:lastRenderedPageBreak/>
              <w:t xml:space="preserve">1. Знеболювальне всередину переважно на основі Ібупрофену (Нурофен), Німусуліду(Афіда Форт), </w:t>
            </w:r>
            <w:r w:rsidRPr="00495F03">
              <w:rPr>
                <w:sz w:val="26"/>
                <w:szCs w:val="26"/>
                <w:lang w:val="uk-UA"/>
              </w:rPr>
              <w:lastRenderedPageBreak/>
              <w:t xml:space="preserve">Напроксен (Налгезін), Диклофенак (Наклофен, Диклак) та ін. </w:t>
            </w:r>
          </w:p>
          <w:p w:rsidR="007C77CE" w:rsidRPr="00495F03" w:rsidRDefault="006B5828">
            <w:pPr>
              <w:ind w:firstLine="0"/>
              <w:rPr>
                <w:sz w:val="26"/>
                <w:szCs w:val="26"/>
                <w:lang w:val="uk-UA"/>
              </w:rPr>
            </w:pPr>
            <w:r w:rsidRPr="00495F03">
              <w:rPr>
                <w:sz w:val="26"/>
                <w:szCs w:val="26"/>
                <w:lang w:val="uk-UA"/>
              </w:rPr>
              <w:t xml:space="preserve">2. Зовнішньо - антикоагулянт (Ліотон, Діофлан, Гепатромбін) </w:t>
            </w:r>
            <w:r w:rsidR="003964B3" w:rsidRPr="00495F03">
              <w:rPr>
                <w:sz w:val="26"/>
                <w:szCs w:val="26"/>
                <w:lang w:val="uk-UA"/>
              </w:rPr>
              <w:t>або комбінований гель Долобене</w:t>
            </w:r>
            <w:r w:rsidR="003964B3" w:rsidRPr="00495F03">
              <w:rPr>
                <w:sz w:val="26"/>
                <w:szCs w:val="26"/>
                <w:lang w:val="uk-UA"/>
              </w:rPr>
              <w:t xml:space="preserve"> </w:t>
            </w:r>
            <w:r w:rsidRPr="00495F03">
              <w:rPr>
                <w:sz w:val="26"/>
                <w:szCs w:val="26"/>
                <w:lang w:val="uk-UA"/>
              </w:rPr>
              <w:t>– для профілактики згущення крові і утворення нових тромбів.</w:t>
            </w:r>
            <w:r w:rsidR="003964B3" w:rsidRPr="00495F03">
              <w:rPr>
                <w:lang w:val="uk-UA"/>
              </w:rPr>
              <w:t xml:space="preserve"> </w:t>
            </w:r>
          </w:p>
          <w:p w:rsidR="007C77CE" w:rsidRPr="00495F03" w:rsidRDefault="006B5828">
            <w:pPr>
              <w:ind w:firstLine="0"/>
              <w:rPr>
                <w:sz w:val="26"/>
                <w:szCs w:val="26"/>
                <w:lang w:val="uk-UA"/>
              </w:rPr>
            </w:pPr>
            <w:r w:rsidRPr="00495F03">
              <w:rPr>
                <w:sz w:val="26"/>
                <w:szCs w:val="26"/>
                <w:lang w:val="uk-UA"/>
              </w:rPr>
              <w:t>Терміново до лікаря, тому що це схоже на тромб, який може відірватися!</w:t>
            </w:r>
          </w:p>
        </w:tc>
      </w:tr>
      <w:tr w:rsidR="007C77CE" w:rsidRPr="00495F03" w:rsidTr="00383B16">
        <w:trPr>
          <w:jc w:val="center"/>
        </w:trPr>
        <w:tc>
          <w:tcPr>
            <w:tcW w:w="2956" w:type="dxa"/>
          </w:tcPr>
          <w:p w:rsidR="007C77CE" w:rsidRPr="00495F03" w:rsidRDefault="006B5828">
            <w:pPr>
              <w:ind w:firstLine="0"/>
              <w:rPr>
                <w:sz w:val="26"/>
                <w:szCs w:val="26"/>
                <w:lang w:val="uk-UA"/>
              </w:rPr>
            </w:pPr>
            <w:r w:rsidRPr="00495F03">
              <w:rPr>
                <w:sz w:val="26"/>
                <w:szCs w:val="26"/>
                <w:lang w:val="uk-UA"/>
              </w:rPr>
              <w:lastRenderedPageBreak/>
              <w:t>Ноги сильно болять при ходьбі, періодично потрібно зупинитися, щоб біль зменшилася. стопи постійно холодні, шкіра бліда. пальці стоп німіють. Курець зі стажем</w:t>
            </w:r>
          </w:p>
          <w:p w:rsidR="007C77CE" w:rsidRPr="00495F03" w:rsidRDefault="007C77CE">
            <w:pPr>
              <w:ind w:firstLine="0"/>
              <w:rPr>
                <w:sz w:val="26"/>
                <w:szCs w:val="26"/>
                <w:lang w:val="uk-UA"/>
              </w:rPr>
            </w:pPr>
          </w:p>
        </w:tc>
        <w:tc>
          <w:tcPr>
            <w:tcW w:w="6899" w:type="dxa"/>
          </w:tcPr>
          <w:p w:rsidR="007C77CE" w:rsidRPr="00495F03" w:rsidRDefault="006B5828">
            <w:pPr>
              <w:ind w:firstLine="0"/>
              <w:rPr>
                <w:sz w:val="26"/>
                <w:szCs w:val="26"/>
                <w:lang w:val="uk-UA"/>
              </w:rPr>
            </w:pPr>
            <w:r w:rsidRPr="00495F03">
              <w:rPr>
                <w:sz w:val="26"/>
                <w:szCs w:val="26"/>
                <w:lang w:val="uk-UA"/>
              </w:rPr>
              <w:t xml:space="preserve">1. Знеболювальне всередину переважно на основі Ібупрофену (Нурофен), Німусуліду(Афіда Форт), Напроксен (Налгезін), Диклофенак (Наклофен, Диклак) та ін. </w:t>
            </w:r>
          </w:p>
          <w:p w:rsidR="007C77CE" w:rsidRPr="00495F03" w:rsidRDefault="006B5828">
            <w:pPr>
              <w:ind w:firstLine="0"/>
              <w:rPr>
                <w:sz w:val="26"/>
                <w:szCs w:val="26"/>
                <w:lang w:val="uk-UA"/>
              </w:rPr>
            </w:pPr>
            <w:r w:rsidRPr="00495F03">
              <w:rPr>
                <w:sz w:val="26"/>
                <w:szCs w:val="26"/>
                <w:lang w:val="uk-UA"/>
              </w:rPr>
              <w:t>2. Консультація лікаря.</w:t>
            </w:r>
          </w:p>
          <w:p w:rsidR="007C77CE" w:rsidRPr="00495F03" w:rsidRDefault="006B5828">
            <w:pPr>
              <w:ind w:firstLine="0"/>
              <w:rPr>
                <w:sz w:val="26"/>
                <w:szCs w:val="26"/>
                <w:lang w:val="uk-UA"/>
              </w:rPr>
            </w:pPr>
            <w:r w:rsidRPr="00495F03">
              <w:rPr>
                <w:sz w:val="26"/>
                <w:szCs w:val="26"/>
                <w:lang w:val="uk-UA"/>
              </w:rPr>
              <w:t>3. Засоби для відвикання від куріння: Нікоретте.</w:t>
            </w:r>
          </w:p>
          <w:p w:rsidR="007C77CE" w:rsidRPr="00495F03" w:rsidRDefault="006B5828">
            <w:pPr>
              <w:ind w:firstLine="0"/>
              <w:rPr>
                <w:sz w:val="26"/>
                <w:szCs w:val="26"/>
                <w:lang w:val="uk-UA"/>
              </w:rPr>
            </w:pPr>
            <w:r w:rsidRPr="00495F03">
              <w:rPr>
                <w:sz w:val="26"/>
                <w:szCs w:val="26"/>
                <w:lang w:val="uk-UA"/>
              </w:rPr>
              <w:t>(Ваша фраза: «Ці симптоми говорять, що порушений кровообіг в артеріях ніг, а нікотин ще більше підсилює спазм судин, тому лікарі в таких випадках настійно рекомендують кинути палити »).</w:t>
            </w:r>
          </w:p>
        </w:tc>
      </w:tr>
      <w:tr w:rsidR="007C77CE" w:rsidRPr="00495F03" w:rsidTr="00383B16">
        <w:trPr>
          <w:jc w:val="center"/>
        </w:trPr>
        <w:tc>
          <w:tcPr>
            <w:tcW w:w="2956" w:type="dxa"/>
          </w:tcPr>
          <w:p w:rsidR="007C77CE" w:rsidRPr="00495F03" w:rsidRDefault="006B5828">
            <w:pPr>
              <w:ind w:firstLine="0"/>
              <w:jc w:val="left"/>
              <w:rPr>
                <w:sz w:val="26"/>
                <w:szCs w:val="26"/>
                <w:lang w:val="uk-UA"/>
              </w:rPr>
            </w:pPr>
            <w:r w:rsidRPr="00495F03">
              <w:rPr>
                <w:sz w:val="26"/>
                <w:szCs w:val="26"/>
                <w:lang w:val="uk-UA"/>
              </w:rPr>
              <w:t>Болять м'язи ніг після інтенсивного фізичної навантаження</w:t>
            </w:r>
          </w:p>
          <w:p w:rsidR="007C77CE" w:rsidRPr="00495F03" w:rsidRDefault="007C77CE">
            <w:pPr>
              <w:ind w:firstLine="0"/>
              <w:jc w:val="left"/>
              <w:rPr>
                <w:sz w:val="26"/>
                <w:szCs w:val="26"/>
                <w:lang w:val="uk-UA"/>
              </w:rPr>
            </w:pPr>
          </w:p>
        </w:tc>
        <w:tc>
          <w:tcPr>
            <w:tcW w:w="6899" w:type="dxa"/>
          </w:tcPr>
          <w:p w:rsidR="007C77CE" w:rsidRPr="00495F03" w:rsidRDefault="006B5828" w:rsidP="00B245C0">
            <w:pPr>
              <w:ind w:firstLine="0"/>
              <w:rPr>
                <w:sz w:val="26"/>
                <w:szCs w:val="26"/>
                <w:lang w:val="uk-UA"/>
              </w:rPr>
            </w:pPr>
            <w:r w:rsidRPr="00495F03">
              <w:rPr>
                <w:sz w:val="26"/>
                <w:szCs w:val="26"/>
                <w:lang w:val="uk-UA"/>
              </w:rPr>
              <w:t xml:space="preserve">1. Місцевоподразнюючий (Віпросал, Фіналгон, Нікофлекс, Арпізатрон і ін.) або знеболюючий зовнішній засіб: Вольтарен, Дип риліф гель, Олфен (пластир/гель), Кетонал гель, Фастум гель та ін. </w:t>
            </w:r>
          </w:p>
        </w:tc>
      </w:tr>
    </w:tbl>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Вимагають звернення до лікаря:</w:t>
      </w:r>
    </w:p>
    <w:p w:rsidR="007C77CE" w:rsidRPr="00495F03" w:rsidRDefault="006B5828">
      <w:pPr>
        <w:rPr>
          <w:sz w:val="26"/>
          <w:szCs w:val="26"/>
          <w:lang w:val="uk-UA"/>
        </w:rPr>
      </w:pPr>
      <w:r w:rsidRPr="00495F03">
        <w:rPr>
          <w:sz w:val="26"/>
          <w:szCs w:val="26"/>
          <w:lang w:val="uk-UA"/>
        </w:rPr>
        <w:t xml:space="preserve">1. Почервоніння, набряклість, сильний біль в одній нозі. </w:t>
      </w:r>
    </w:p>
    <w:p w:rsidR="007C77CE" w:rsidRPr="00495F03" w:rsidRDefault="006B5828">
      <w:pPr>
        <w:rPr>
          <w:sz w:val="26"/>
          <w:szCs w:val="26"/>
          <w:lang w:val="uk-UA"/>
        </w:rPr>
      </w:pPr>
      <w:r w:rsidRPr="00495F03">
        <w:rPr>
          <w:sz w:val="26"/>
          <w:szCs w:val="26"/>
          <w:lang w:val="uk-UA"/>
        </w:rPr>
        <w:t xml:space="preserve">2. Сильні болі в ногах при ходьбі, кульгавість, холодні стопи. </w:t>
      </w:r>
    </w:p>
    <w:p w:rsidR="00383B16" w:rsidRPr="00495F03" w:rsidRDefault="006B5828" w:rsidP="00162F13">
      <w:pPr>
        <w:jc w:val="left"/>
        <w:rPr>
          <w:sz w:val="26"/>
          <w:szCs w:val="26"/>
          <w:lang w:val="uk-UA"/>
        </w:rPr>
      </w:pPr>
      <w:r w:rsidRPr="00495F03">
        <w:rPr>
          <w:sz w:val="26"/>
          <w:szCs w:val="26"/>
          <w:lang w:val="uk-UA"/>
        </w:rPr>
        <w:t>3. Варикозне розширення вен - при неефективності консервативних методів.</w:t>
      </w:r>
    </w:p>
    <w:p w:rsidR="00383B16" w:rsidRPr="00495F03" w:rsidRDefault="00383B16" w:rsidP="00162F13">
      <w:pPr>
        <w:jc w:val="left"/>
        <w:rPr>
          <w:sz w:val="26"/>
          <w:szCs w:val="26"/>
          <w:lang w:val="uk-UA"/>
        </w:rPr>
      </w:pPr>
    </w:p>
    <w:p w:rsidR="00383B16" w:rsidRPr="00495F03" w:rsidRDefault="00383B16" w:rsidP="00162F13">
      <w:pPr>
        <w:jc w:val="left"/>
        <w:rPr>
          <w:sz w:val="26"/>
          <w:szCs w:val="26"/>
          <w:lang w:val="uk-UA"/>
        </w:rPr>
      </w:pPr>
    </w:p>
    <w:p w:rsidR="007C77CE" w:rsidRPr="00495F03" w:rsidRDefault="006B5828" w:rsidP="00162F13">
      <w:pPr>
        <w:jc w:val="left"/>
        <w:rPr>
          <w:sz w:val="26"/>
          <w:szCs w:val="26"/>
          <w:lang w:val="uk-UA"/>
        </w:rPr>
      </w:pPr>
      <w:r w:rsidRPr="00495F03">
        <w:rPr>
          <w:b/>
          <w:sz w:val="26"/>
          <w:szCs w:val="26"/>
          <w:lang w:val="uk-UA"/>
        </w:rPr>
        <w:t>Розтягнення зв'язок</w:t>
      </w:r>
    </w:p>
    <w:p w:rsidR="007C77CE" w:rsidRPr="00495F03" w:rsidRDefault="006B5828">
      <w:pPr>
        <w:rPr>
          <w:sz w:val="26"/>
          <w:szCs w:val="26"/>
          <w:lang w:val="uk-UA"/>
        </w:rPr>
      </w:pPr>
      <w:r w:rsidRPr="00495F03">
        <w:rPr>
          <w:sz w:val="26"/>
          <w:szCs w:val="26"/>
          <w:lang w:val="uk-UA"/>
        </w:rPr>
        <w:t>Розтягнення зв'язок - це закрита травма, при якій відбуваються мікронадриви волокон зв'язок в результаті надмірного їх натягу.</w:t>
      </w:r>
    </w:p>
    <w:p w:rsidR="007C77CE" w:rsidRPr="00495F03" w:rsidRDefault="007C77CE">
      <w:pPr>
        <w:rPr>
          <w:sz w:val="26"/>
          <w:szCs w:val="26"/>
          <w:lang w:val="uk-UA"/>
        </w:rPr>
      </w:pPr>
    </w:p>
    <w:p w:rsidR="007C77CE" w:rsidRPr="00495F03" w:rsidRDefault="006B5828">
      <w:pPr>
        <w:rPr>
          <w:sz w:val="26"/>
          <w:szCs w:val="26"/>
          <w:lang w:val="uk-UA"/>
        </w:rPr>
      </w:pPr>
      <w:r w:rsidRPr="00495F03">
        <w:rPr>
          <w:sz w:val="26"/>
          <w:szCs w:val="26"/>
          <w:lang w:val="uk-UA"/>
        </w:rPr>
        <w:t>Питання покупцеві:</w:t>
      </w:r>
    </w:p>
    <w:p w:rsidR="007C77CE" w:rsidRPr="00495F03" w:rsidRDefault="006B5828">
      <w:pPr>
        <w:rPr>
          <w:sz w:val="26"/>
          <w:szCs w:val="26"/>
          <w:lang w:val="uk-UA"/>
        </w:rPr>
      </w:pPr>
      <w:r w:rsidRPr="00495F03">
        <w:rPr>
          <w:sz w:val="26"/>
          <w:szCs w:val="26"/>
          <w:lang w:val="uk-UA"/>
        </w:rPr>
        <w:t>• Як давно трапилася травма?</w:t>
      </w:r>
    </w:p>
    <w:p w:rsidR="007C77CE" w:rsidRPr="00495F03" w:rsidRDefault="006B5828">
      <w:pPr>
        <w:rPr>
          <w:sz w:val="26"/>
          <w:szCs w:val="26"/>
          <w:lang w:val="uk-UA"/>
        </w:rPr>
      </w:pPr>
      <w:r w:rsidRPr="00495F03">
        <w:rPr>
          <w:sz w:val="26"/>
          <w:szCs w:val="26"/>
          <w:lang w:val="uk-UA"/>
        </w:rPr>
        <w:t>• У травмпункт зверталися? Знімок робили?</w:t>
      </w:r>
    </w:p>
    <w:p w:rsidR="007C77CE" w:rsidRPr="00495F03" w:rsidRDefault="007C77CE">
      <w:pPr>
        <w:rPr>
          <w:sz w:val="26"/>
          <w:szCs w:val="26"/>
          <w:lang w:val="uk-UA"/>
        </w:rPr>
      </w:pPr>
    </w:p>
    <w:p w:rsidR="007C77CE" w:rsidRPr="00495F03" w:rsidRDefault="006B5828">
      <w:pPr>
        <w:rPr>
          <w:b/>
          <w:sz w:val="26"/>
          <w:szCs w:val="26"/>
          <w:lang w:val="uk-UA"/>
        </w:rPr>
      </w:pPr>
      <w:r w:rsidRPr="00495F03">
        <w:rPr>
          <w:b/>
          <w:sz w:val="26"/>
          <w:szCs w:val="26"/>
          <w:lang w:val="uk-UA"/>
        </w:rPr>
        <w:t xml:space="preserve">Що можна рекомендувати? Комплексна продажа </w:t>
      </w:r>
    </w:p>
    <w:tbl>
      <w:tblPr>
        <w:tblStyle w:val="a6"/>
        <w:tblW w:w="0" w:type="auto"/>
        <w:jc w:val="center"/>
        <w:tblLook w:val="04A0" w:firstRow="1" w:lastRow="0" w:firstColumn="1" w:lastColumn="0" w:noHBand="0" w:noVBand="1"/>
      </w:tblPr>
      <w:tblGrid>
        <w:gridCol w:w="4927"/>
        <w:gridCol w:w="4928"/>
      </w:tblGrid>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Що запропонувати?</w:t>
            </w:r>
          </w:p>
        </w:tc>
        <w:tc>
          <w:tcPr>
            <w:tcW w:w="4928" w:type="dxa"/>
          </w:tcPr>
          <w:p w:rsidR="007C77CE" w:rsidRPr="00495F03" w:rsidRDefault="006B5828">
            <w:pPr>
              <w:ind w:firstLine="0"/>
              <w:rPr>
                <w:sz w:val="26"/>
                <w:szCs w:val="26"/>
                <w:lang w:val="uk-UA"/>
              </w:rPr>
            </w:pPr>
            <w:r w:rsidRPr="00495F03">
              <w:rPr>
                <w:sz w:val="26"/>
                <w:szCs w:val="26"/>
                <w:lang w:val="uk-UA"/>
              </w:rPr>
              <w:t>Примітка</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1. Прикласти холод (гіпотермічний пакет)</w:t>
            </w:r>
          </w:p>
        </w:tc>
        <w:tc>
          <w:tcPr>
            <w:tcW w:w="4928" w:type="dxa"/>
          </w:tcPr>
          <w:p w:rsidR="007C77CE" w:rsidRPr="00495F03" w:rsidRDefault="006B5828">
            <w:pPr>
              <w:ind w:firstLine="0"/>
              <w:rPr>
                <w:sz w:val="26"/>
                <w:szCs w:val="26"/>
                <w:lang w:val="uk-UA"/>
              </w:rPr>
            </w:pPr>
            <w:r w:rsidRPr="00495F03">
              <w:rPr>
                <w:sz w:val="26"/>
                <w:szCs w:val="26"/>
                <w:lang w:val="uk-UA"/>
              </w:rPr>
              <w:t>Має сенс в перші години після травми.</w:t>
            </w:r>
          </w:p>
          <w:p w:rsidR="007C77CE" w:rsidRPr="00495F03" w:rsidRDefault="006B5828">
            <w:pPr>
              <w:ind w:firstLine="0"/>
              <w:rPr>
                <w:sz w:val="26"/>
                <w:szCs w:val="26"/>
                <w:lang w:val="uk-UA"/>
              </w:rPr>
            </w:pPr>
            <w:r w:rsidRPr="00495F03">
              <w:rPr>
                <w:sz w:val="26"/>
                <w:szCs w:val="26"/>
                <w:lang w:val="uk-UA"/>
              </w:rPr>
              <w:t>Тримати по 20 хвилин з перервами. Холод звужує судини, зменшує внутрішню кровотечу.</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2. Еластичний бинт або еластичний бандаж на суглоб</w:t>
            </w:r>
          </w:p>
        </w:tc>
        <w:tc>
          <w:tcPr>
            <w:tcW w:w="4928" w:type="dxa"/>
          </w:tcPr>
          <w:p w:rsidR="007C77CE" w:rsidRPr="00495F03" w:rsidRDefault="006B5828">
            <w:pPr>
              <w:ind w:firstLine="0"/>
              <w:rPr>
                <w:sz w:val="26"/>
                <w:szCs w:val="26"/>
                <w:lang w:val="uk-UA"/>
              </w:rPr>
            </w:pPr>
            <w:r w:rsidRPr="00495F03">
              <w:rPr>
                <w:sz w:val="26"/>
                <w:szCs w:val="26"/>
                <w:lang w:val="uk-UA"/>
              </w:rPr>
              <w:t>Обмежує рухи, забезпечує спокій, прискорює одужання.</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3. Знеболювальне всередину</w:t>
            </w:r>
          </w:p>
        </w:tc>
        <w:tc>
          <w:tcPr>
            <w:tcW w:w="4928" w:type="dxa"/>
          </w:tcPr>
          <w:p w:rsidR="007C77CE" w:rsidRPr="00495F03" w:rsidRDefault="006B5828">
            <w:pPr>
              <w:ind w:firstLine="0"/>
              <w:rPr>
                <w:sz w:val="26"/>
                <w:szCs w:val="26"/>
                <w:lang w:val="uk-UA"/>
              </w:rPr>
            </w:pPr>
            <w:r w:rsidRPr="00495F03">
              <w:rPr>
                <w:sz w:val="26"/>
                <w:szCs w:val="26"/>
                <w:lang w:val="uk-UA"/>
              </w:rPr>
              <w:t xml:space="preserve">1. Знеболювальне всередину переважно на основі Ібупрофену (Нурофен), </w:t>
            </w:r>
            <w:r w:rsidRPr="00495F03">
              <w:rPr>
                <w:sz w:val="26"/>
                <w:szCs w:val="26"/>
                <w:lang w:val="uk-UA"/>
              </w:rPr>
              <w:lastRenderedPageBreak/>
              <w:t xml:space="preserve">Напроксен (Налгезін), Диклофенак (Наклофен, Диклак) та ін. </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lastRenderedPageBreak/>
              <w:t>4. Зовнішньо протизапальний засіб</w:t>
            </w:r>
          </w:p>
          <w:p w:rsidR="007C77CE" w:rsidRPr="00495F03" w:rsidRDefault="007C77CE">
            <w:pPr>
              <w:ind w:firstLine="0"/>
              <w:rPr>
                <w:sz w:val="26"/>
                <w:szCs w:val="26"/>
                <w:lang w:val="uk-UA"/>
              </w:rPr>
            </w:pPr>
          </w:p>
        </w:tc>
        <w:tc>
          <w:tcPr>
            <w:tcW w:w="4928" w:type="dxa"/>
          </w:tcPr>
          <w:p w:rsidR="007C77CE" w:rsidRPr="00495F03" w:rsidRDefault="006B5828" w:rsidP="00B245C0">
            <w:pPr>
              <w:ind w:firstLine="0"/>
              <w:rPr>
                <w:sz w:val="26"/>
                <w:szCs w:val="26"/>
                <w:lang w:val="uk-UA"/>
              </w:rPr>
            </w:pPr>
            <w:r w:rsidRPr="00495F03">
              <w:rPr>
                <w:sz w:val="26"/>
                <w:szCs w:val="26"/>
                <w:lang w:val="uk-UA"/>
              </w:rPr>
              <w:t>Вольтарен, Дип риліф гель, Олфен гель, Кетонал гель, Фастум гель та ін.</w:t>
            </w:r>
          </w:p>
        </w:tc>
      </w:tr>
      <w:tr w:rsidR="007C77CE" w:rsidRPr="00495F03">
        <w:trPr>
          <w:jc w:val="center"/>
        </w:trPr>
        <w:tc>
          <w:tcPr>
            <w:tcW w:w="4927" w:type="dxa"/>
          </w:tcPr>
          <w:p w:rsidR="007C77CE" w:rsidRPr="00495F03" w:rsidRDefault="006B5828">
            <w:pPr>
              <w:ind w:firstLine="0"/>
              <w:rPr>
                <w:sz w:val="26"/>
                <w:szCs w:val="26"/>
                <w:lang w:val="uk-UA"/>
              </w:rPr>
            </w:pPr>
            <w:r w:rsidRPr="00495F03">
              <w:rPr>
                <w:sz w:val="26"/>
                <w:szCs w:val="26"/>
                <w:lang w:val="uk-UA"/>
              </w:rPr>
              <w:t>5. Зовнішній засіб, зміцнюючий судинну стінку, протинабряковий, розсмоктуючий</w:t>
            </w:r>
          </w:p>
        </w:tc>
        <w:tc>
          <w:tcPr>
            <w:tcW w:w="4928" w:type="dxa"/>
          </w:tcPr>
          <w:p w:rsidR="007C77CE" w:rsidRPr="00495F03" w:rsidRDefault="006B5828">
            <w:pPr>
              <w:ind w:firstLine="0"/>
              <w:rPr>
                <w:sz w:val="26"/>
                <w:szCs w:val="26"/>
                <w:lang w:val="uk-UA"/>
              </w:rPr>
            </w:pPr>
            <w:r w:rsidRPr="00495F03">
              <w:rPr>
                <w:sz w:val="26"/>
                <w:szCs w:val="26"/>
                <w:lang w:val="uk-UA"/>
              </w:rPr>
              <w:t>Троксевазин та ін.. Чергувати з зовнішнім засобом з групи НПЗЗ</w:t>
            </w:r>
          </w:p>
        </w:tc>
      </w:tr>
      <w:tr w:rsidR="007C77CE" w:rsidRPr="00495F03">
        <w:trPr>
          <w:jc w:val="center"/>
        </w:trPr>
        <w:tc>
          <w:tcPr>
            <w:tcW w:w="4927" w:type="dxa"/>
          </w:tcPr>
          <w:p w:rsidR="007C77CE" w:rsidRPr="00495F03" w:rsidRDefault="006B5828" w:rsidP="00D01F37">
            <w:pPr>
              <w:ind w:firstLine="0"/>
              <w:rPr>
                <w:sz w:val="26"/>
                <w:szCs w:val="26"/>
                <w:lang w:val="uk-UA"/>
              </w:rPr>
            </w:pPr>
            <w:r w:rsidRPr="00495F03">
              <w:rPr>
                <w:sz w:val="26"/>
                <w:szCs w:val="26"/>
                <w:lang w:val="uk-UA"/>
              </w:rPr>
              <w:t>Замість комбінації НПЗП і проти набрякового ЛП можна запропонувати гель Долобене</w:t>
            </w:r>
          </w:p>
        </w:tc>
        <w:tc>
          <w:tcPr>
            <w:tcW w:w="4928" w:type="dxa"/>
          </w:tcPr>
          <w:p w:rsidR="007C77CE" w:rsidRPr="00495F03" w:rsidRDefault="006B5828">
            <w:pPr>
              <w:ind w:firstLine="0"/>
              <w:rPr>
                <w:sz w:val="26"/>
                <w:szCs w:val="26"/>
                <w:lang w:val="uk-UA"/>
              </w:rPr>
            </w:pPr>
            <w:r w:rsidRPr="00495F03">
              <w:rPr>
                <w:sz w:val="26"/>
                <w:szCs w:val="26"/>
                <w:lang w:val="uk-UA"/>
              </w:rPr>
              <w:t>Він має знеболюючу, протизапальну, протинабрякову і регенеруючу дію.</w:t>
            </w:r>
          </w:p>
        </w:tc>
      </w:tr>
      <w:tr w:rsidR="007C77CE" w:rsidRPr="00495F03">
        <w:trPr>
          <w:jc w:val="center"/>
        </w:trPr>
        <w:tc>
          <w:tcPr>
            <w:tcW w:w="9855" w:type="dxa"/>
            <w:gridSpan w:val="2"/>
          </w:tcPr>
          <w:p w:rsidR="007C77CE" w:rsidRPr="00495F03" w:rsidRDefault="006B5828">
            <w:pPr>
              <w:ind w:firstLine="0"/>
              <w:rPr>
                <w:sz w:val="26"/>
                <w:szCs w:val="26"/>
                <w:lang w:val="uk-UA"/>
              </w:rPr>
            </w:pPr>
            <w:r w:rsidRPr="00495F03">
              <w:rPr>
                <w:sz w:val="26"/>
                <w:szCs w:val="26"/>
                <w:lang w:val="uk-UA"/>
              </w:rPr>
              <w:t xml:space="preserve">Розтягненій кінцівці необхідно надати підвищене положення </w:t>
            </w:r>
          </w:p>
        </w:tc>
      </w:tr>
    </w:tbl>
    <w:p w:rsidR="007C77CE" w:rsidRPr="00495F03" w:rsidRDefault="007C77CE">
      <w:pPr>
        <w:rPr>
          <w:sz w:val="26"/>
          <w:szCs w:val="26"/>
          <w:lang w:val="uk-UA"/>
        </w:rPr>
      </w:pPr>
    </w:p>
    <w:p w:rsidR="007C77CE" w:rsidRPr="00495F03" w:rsidRDefault="006B5828">
      <w:pPr>
        <w:spacing w:after="200"/>
        <w:ind w:firstLine="0"/>
        <w:jc w:val="left"/>
        <w:rPr>
          <w:sz w:val="26"/>
          <w:szCs w:val="26"/>
          <w:lang w:val="uk-UA"/>
        </w:rPr>
      </w:pPr>
      <w:r w:rsidRPr="00495F03">
        <w:rPr>
          <w:sz w:val="26"/>
          <w:szCs w:val="26"/>
          <w:lang w:val="uk-UA"/>
        </w:rPr>
        <w:t>Інші поради покупцеві:</w:t>
      </w:r>
    </w:p>
    <w:p w:rsidR="007C77CE" w:rsidRPr="00495F03" w:rsidRDefault="006B5828">
      <w:pPr>
        <w:spacing w:after="200"/>
        <w:ind w:firstLine="0"/>
        <w:jc w:val="left"/>
        <w:rPr>
          <w:sz w:val="26"/>
          <w:szCs w:val="26"/>
          <w:lang w:val="uk-UA"/>
        </w:rPr>
      </w:pPr>
      <w:r w:rsidRPr="00495F03">
        <w:rPr>
          <w:sz w:val="26"/>
          <w:szCs w:val="26"/>
          <w:lang w:val="uk-UA"/>
        </w:rPr>
        <w:t xml:space="preserve">1. Якщо не були в травмпункті - обов'язково зверніться туди, щоб зробити знімок і виключити вивих, перелом. </w:t>
      </w:r>
    </w:p>
    <w:p w:rsidR="007C77CE" w:rsidRPr="00495F03" w:rsidRDefault="006B5828">
      <w:pPr>
        <w:spacing w:after="200"/>
        <w:ind w:firstLine="0"/>
        <w:jc w:val="left"/>
        <w:rPr>
          <w:sz w:val="26"/>
          <w:szCs w:val="26"/>
          <w:lang w:val="uk-UA"/>
        </w:rPr>
      </w:pPr>
      <w:r w:rsidRPr="00495F03">
        <w:rPr>
          <w:sz w:val="26"/>
          <w:szCs w:val="26"/>
          <w:lang w:val="uk-UA"/>
        </w:rPr>
        <w:t>2. Перші 2-3 дні спокій, а потім потихеньку починайте робити вправи, інакше в зв'язках утворюється нова нееластична тканину, і суглоб довго не зможе відновитися.</w:t>
      </w:r>
    </w:p>
    <w:p w:rsidR="007C77CE" w:rsidRPr="00495F03" w:rsidRDefault="007C77CE">
      <w:pPr>
        <w:spacing w:after="200"/>
        <w:ind w:firstLine="0"/>
        <w:jc w:val="left"/>
        <w:rPr>
          <w:sz w:val="26"/>
          <w:szCs w:val="26"/>
          <w:lang w:val="uk-UA"/>
        </w:rPr>
      </w:pPr>
    </w:p>
    <w:sectPr w:rsidR="007C77CE" w:rsidRPr="00495F03">
      <w:footerReference w:type="default" r:id="rId1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AF" w:rsidRDefault="00FB0AAF">
      <w:pPr>
        <w:spacing w:line="240" w:lineRule="auto"/>
      </w:pPr>
      <w:r>
        <w:separator/>
      </w:r>
    </w:p>
  </w:endnote>
  <w:endnote w:type="continuationSeparator" w:id="0">
    <w:p w:rsidR="00FB0AAF" w:rsidRDefault="00FB0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04516"/>
      <w:docPartObj>
        <w:docPartGallery w:val="Page Numbers (Bottom of Page)"/>
        <w:docPartUnique/>
      </w:docPartObj>
    </w:sdtPr>
    <w:sdtContent>
      <w:p w:rsidR="00CF070A" w:rsidRDefault="00CF070A">
        <w:pPr>
          <w:pStyle w:val="ae"/>
          <w:jc w:val="right"/>
        </w:pPr>
        <w:r>
          <w:fldChar w:fldCharType="begin"/>
        </w:r>
        <w:r>
          <w:instrText>PAGE   \* MERGEFORMAT</w:instrText>
        </w:r>
        <w:r>
          <w:fldChar w:fldCharType="separate"/>
        </w:r>
        <w:r w:rsidR="00495F03">
          <w:rPr>
            <w:noProof/>
          </w:rPr>
          <w:t>23</w:t>
        </w:r>
        <w:r>
          <w:fldChar w:fldCharType="end"/>
        </w:r>
      </w:p>
    </w:sdtContent>
  </w:sdt>
  <w:p w:rsidR="00CF070A" w:rsidRDefault="00CF0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AF" w:rsidRDefault="00FB0AAF">
      <w:pPr>
        <w:spacing w:line="240" w:lineRule="auto"/>
      </w:pPr>
      <w:r>
        <w:separator/>
      </w:r>
    </w:p>
  </w:footnote>
  <w:footnote w:type="continuationSeparator" w:id="0">
    <w:p w:rsidR="00FB0AAF" w:rsidRDefault="00FB0AAF">
      <w:pPr>
        <w:spacing w:line="240" w:lineRule="auto"/>
      </w:pPr>
      <w:r>
        <w:continuationSeparator/>
      </w:r>
    </w:p>
  </w:footnote>
  <w:footnote w:id="1">
    <w:p w:rsidR="00096A6C" w:rsidRDefault="00096A6C" w:rsidP="00096A6C">
      <w:pPr>
        <w:pStyle w:val="af0"/>
        <w:rPr>
          <w:lang w:val="uk-UA"/>
        </w:rPr>
      </w:pPr>
      <w:r>
        <w:rPr>
          <w:rStyle w:val="af2"/>
        </w:rPr>
        <w:footnoteRef/>
      </w:r>
      <w:r>
        <w:t xml:space="preserve"> </w:t>
      </w:r>
      <w:r>
        <w:rPr>
          <w:b/>
          <w:lang w:val="uk-UA"/>
        </w:rPr>
        <w:t>Простагландини</w:t>
      </w:r>
      <w:r>
        <w:rPr>
          <w:lang w:val="uk-UA"/>
        </w:rPr>
        <w:t xml:space="preserve"> - біологічно активні речовини, що виконують роль медіаторів і модуляторів запалення, больового синдрому, лихоманки.</w:t>
      </w:r>
    </w:p>
  </w:footnote>
  <w:footnote w:id="2">
    <w:p w:rsidR="00096A6C" w:rsidRDefault="00096A6C" w:rsidP="00096A6C">
      <w:pPr>
        <w:pStyle w:val="af0"/>
        <w:rPr>
          <w:lang w:val="uk-UA"/>
        </w:rPr>
      </w:pPr>
      <w:r>
        <w:rPr>
          <w:rStyle w:val="af2"/>
        </w:rPr>
        <w:footnoteRef/>
      </w:r>
      <w:r>
        <w:t xml:space="preserve"> </w:t>
      </w:r>
      <w:r>
        <w:rPr>
          <w:b/>
          <w:lang w:val="uk-UA"/>
        </w:rPr>
        <w:t xml:space="preserve">ЦОГ </w:t>
      </w:r>
      <w:r>
        <w:rPr>
          <w:lang w:val="uk-UA"/>
        </w:rPr>
        <w:t>поділяються на: ЦОГ1 і ЦОГ2. ЦОГ1 - виконує фізіологічні функції: бере участь в синтезі ПГ, що стабілізують клітинну мембрану і надають захисну дію в ШКТ та нирках, а також регулює функцію тромбоцитів. ЦОГ2 - «запальна», контролює синтез ПГ при запальних процесах.</w:t>
      </w:r>
    </w:p>
  </w:footnote>
  <w:footnote w:id="3">
    <w:p w:rsidR="00096A6C" w:rsidRDefault="00096A6C" w:rsidP="00096A6C">
      <w:pPr>
        <w:pStyle w:val="af0"/>
        <w:rPr>
          <w:lang w:val="uk-UA"/>
        </w:rPr>
      </w:pPr>
      <w:r>
        <w:rPr>
          <w:lang w:val="uk-UA"/>
        </w:rPr>
        <w:footnoteRef/>
      </w:r>
      <w:r>
        <w:rPr>
          <w:lang w:val="uk-UA"/>
        </w:rPr>
        <w:t xml:space="preserve"> </w:t>
      </w:r>
      <w:r>
        <w:rPr>
          <w:b/>
          <w:lang w:val="uk-UA"/>
        </w:rPr>
        <w:t>Аферентні нерви</w:t>
      </w:r>
      <w:r>
        <w:rPr>
          <w:lang w:val="uk-UA"/>
        </w:rPr>
        <w:t xml:space="preserve"> (чутливі) - периферичні нерви, які проводять імпульс від рецепторів до ЦНС.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978"/>
    <w:multiLevelType w:val="multilevel"/>
    <w:tmpl w:val="E7926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15D0D"/>
    <w:multiLevelType w:val="multilevel"/>
    <w:tmpl w:val="E55A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6E4903"/>
    <w:multiLevelType w:val="hybridMultilevel"/>
    <w:tmpl w:val="D1FA1E90"/>
    <w:lvl w:ilvl="0" w:tplc="6DD4BCC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05DDD"/>
    <w:multiLevelType w:val="multilevel"/>
    <w:tmpl w:val="4D9CB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E"/>
    <w:rsid w:val="00096A6C"/>
    <w:rsid w:val="000D1009"/>
    <w:rsid w:val="00135189"/>
    <w:rsid w:val="00162F13"/>
    <w:rsid w:val="00165AAA"/>
    <w:rsid w:val="002B31BD"/>
    <w:rsid w:val="00333588"/>
    <w:rsid w:val="00383B16"/>
    <w:rsid w:val="00385DFB"/>
    <w:rsid w:val="003964B3"/>
    <w:rsid w:val="00416777"/>
    <w:rsid w:val="00443D12"/>
    <w:rsid w:val="00495F03"/>
    <w:rsid w:val="00676B21"/>
    <w:rsid w:val="006B5828"/>
    <w:rsid w:val="006D1492"/>
    <w:rsid w:val="007C77CE"/>
    <w:rsid w:val="007D4719"/>
    <w:rsid w:val="00804A1B"/>
    <w:rsid w:val="00A74602"/>
    <w:rsid w:val="00B245C0"/>
    <w:rsid w:val="00C23533"/>
    <w:rsid w:val="00CF070A"/>
    <w:rsid w:val="00CF1AD7"/>
    <w:rsid w:val="00D01F37"/>
    <w:rsid w:val="00D52403"/>
    <w:rsid w:val="00D72508"/>
    <w:rsid w:val="00ED5335"/>
    <w:rsid w:val="00F2020E"/>
    <w:rsid w:val="00F21974"/>
    <w:rsid w:val="00FB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jc w:val="both"/>
    </w:pPr>
    <w:rPr>
      <w:rFonts w:ascii="Times New Roman" w:hAnsi="Times New Roman"/>
      <w:sz w:val="24"/>
    </w:rPr>
  </w:style>
  <w:style w:type="paragraph" w:customStyle="1" w:styleId="a4">
    <w:name w:val="тесты"/>
    <w:basedOn w:val="a"/>
    <w:link w:val="a5"/>
    <w:qFormat/>
    <w:pPr>
      <w:ind w:firstLine="0"/>
      <w:jc w:val="left"/>
    </w:pPr>
    <w:rPr>
      <w:sz w:val="24"/>
    </w:rPr>
  </w:style>
  <w:style w:type="character" w:customStyle="1" w:styleId="a5">
    <w:name w:val="тесты Знак"/>
    <w:basedOn w:val="a0"/>
    <w:link w:val="a4"/>
    <w:rPr>
      <w:rFonts w:ascii="Times New Roman" w:hAnsi="Times New Roman"/>
      <w:sz w:val="24"/>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34"/>
    <w:qFormat/>
    <w:pPr>
      <w:ind w:left="720"/>
      <w:contextualSpacing/>
    </w:pPr>
  </w:style>
  <w:style w:type="paragraph" w:styleId="aa">
    <w:name w:val="Normal (Web)"/>
    <w:basedOn w:val="a"/>
    <w:uiPriority w:val="99"/>
    <w:unhideWhenUsed/>
    <w:pPr>
      <w:spacing w:before="100" w:beforeAutospacing="1" w:after="100" w:afterAutospacing="1" w:line="240" w:lineRule="auto"/>
      <w:ind w:firstLine="0"/>
      <w:jc w:val="left"/>
    </w:pPr>
    <w:rPr>
      <w:rFonts w:eastAsia="Times New Roman" w:cs="Times New Roman"/>
      <w:sz w:val="24"/>
      <w:szCs w:val="24"/>
      <w:lang w:eastAsia="ru-RU"/>
    </w:rPr>
  </w:style>
  <w:style w:type="character" w:styleId="ab">
    <w:name w:val="Hyperlink"/>
    <w:basedOn w:val="a0"/>
    <w:uiPriority w:val="99"/>
    <w:semiHidden/>
    <w:unhideWhenUsed/>
    <w:rPr>
      <w:color w:val="0000FF"/>
      <w:u w:val="single"/>
    </w:rPr>
  </w:style>
  <w:style w:type="table" w:customStyle="1" w:styleId="-111">
    <w:name w:val="Таблица-сетка 1 светлая — акцент 11"/>
    <w:basedOn w:val="a1"/>
    <w:uiPriority w:val="46"/>
    <w:pPr>
      <w:spacing w:after="0" w:line="240" w:lineRule="auto"/>
    </w:pPr>
    <w:tblPr>
      <w:tblStyleRowBandSize w:val="1"/>
      <w:tblStyleColBandSize w:val="1"/>
      <w:tblInd w:w="0" w:type="dxa"/>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CellMar>
        <w:top w:w="0" w:type="dxa"/>
        <w:left w:w="108" w:type="dxa"/>
        <w:bottom w:w="0" w:type="dxa"/>
        <w:right w:w="108" w:type="dxa"/>
      </w:tblCellMar>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customStyle="1" w:styleId="-451">
    <w:name w:val="Таблица-сетка 4 — акцент 51"/>
    <w:basedOn w:val="a1"/>
    <w:uiPriority w:val="4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styleId="ac">
    <w:name w:val="header"/>
    <w:basedOn w:val="a"/>
    <w:link w:val="ad"/>
    <w:uiPriority w:val="99"/>
    <w:unhideWhenUsed/>
    <w:pPr>
      <w:tabs>
        <w:tab w:val="center" w:pos="4677"/>
        <w:tab w:val="right" w:pos="9355"/>
      </w:tabs>
      <w:spacing w:line="240" w:lineRule="auto"/>
    </w:pPr>
  </w:style>
  <w:style w:type="character" w:customStyle="1" w:styleId="ad">
    <w:name w:val="Верхний колонтитул Знак"/>
    <w:basedOn w:val="a0"/>
    <w:link w:val="ac"/>
    <w:uiPriority w:val="99"/>
    <w:rPr>
      <w:rFonts w:ascii="Times New Roman" w:hAnsi="Times New Roman"/>
      <w:sz w:val="28"/>
    </w:rPr>
  </w:style>
  <w:style w:type="paragraph" w:styleId="ae">
    <w:name w:val="footer"/>
    <w:basedOn w:val="a"/>
    <w:link w:val="af"/>
    <w:uiPriority w:val="99"/>
    <w:unhideWhenUsed/>
    <w:pPr>
      <w:tabs>
        <w:tab w:val="center" w:pos="4677"/>
        <w:tab w:val="right" w:pos="9355"/>
      </w:tabs>
      <w:spacing w:line="240" w:lineRule="auto"/>
    </w:pPr>
  </w:style>
  <w:style w:type="character" w:customStyle="1" w:styleId="af">
    <w:name w:val="Нижний колонтитул Знак"/>
    <w:basedOn w:val="a0"/>
    <w:link w:val="ae"/>
    <w:uiPriority w:val="99"/>
    <w:rPr>
      <w:rFonts w:ascii="Times New Roman" w:hAnsi="Times New Roman"/>
      <w:sz w:val="28"/>
    </w:rPr>
  </w:style>
  <w:style w:type="paragraph" w:styleId="af0">
    <w:name w:val="footnote text"/>
    <w:basedOn w:val="a"/>
    <w:link w:val="af1"/>
    <w:uiPriority w:val="99"/>
    <w:semiHidden/>
    <w:unhideWhenUsed/>
    <w:pPr>
      <w:spacing w:line="240" w:lineRule="auto"/>
    </w:pPr>
    <w:rPr>
      <w:sz w:val="20"/>
      <w:szCs w:val="20"/>
    </w:rPr>
  </w:style>
  <w:style w:type="character" w:customStyle="1" w:styleId="af1">
    <w:name w:val="Текст сноски Знак"/>
    <w:basedOn w:val="a0"/>
    <w:link w:val="af0"/>
    <w:uiPriority w:val="99"/>
    <w:semiHidden/>
    <w:rPr>
      <w:rFonts w:ascii="Times New Roman" w:hAnsi="Times New Roman"/>
      <w:sz w:val="20"/>
      <w:szCs w:val="20"/>
    </w:rPr>
  </w:style>
  <w:style w:type="character" w:styleId="af2">
    <w:name w:val="footnote reference"/>
    <w:basedOn w:val="a0"/>
    <w:uiPriority w:val="99"/>
    <w:semiHidden/>
    <w:unhideWhenUsed/>
    <w:rPr>
      <w:vertAlign w:val="superscript"/>
    </w:rPr>
  </w:style>
  <w:style w:type="character" w:styleId="af3">
    <w:name w:val="annotation reference"/>
    <w:basedOn w:val="a0"/>
    <w:uiPriority w:val="99"/>
    <w:semiHidden/>
    <w:unhideWhenUsed/>
    <w:rPr>
      <w:sz w:val="16"/>
      <w:szCs w:val="16"/>
    </w:r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ечания Знак"/>
    <w:basedOn w:val="a0"/>
    <w:link w:val="af4"/>
    <w:uiPriority w:val="99"/>
    <w:semiHidden/>
    <w:rPr>
      <w:rFonts w:ascii="Times New Roman" w:hAnsi="Times New Roman"/>
      <w:sz w:val="20"/>
      <w:szCs w:val="20"/>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jc w:val="both"/>
    </w:pPr>
    <w:rPr>
      <w:rFonts w:ascii="Times New Roman" w:hAnsi="Times New Roman"/>
      <w:sz w:val="24"/>
    </w:rPr>
  </w:style>
  <w:style w:type="paragraph" w:customStyle="1" w:styleId="a4">
    <w:name w:val="тесты"/>
    <w:basedOn w:val="a"/>
    <w:link w:val="a5"/>
    <w:qFormat/>
    <w:pPr>
      <w:ind w:firstLine="0"/>
      <w:jc w:val="left"/>
    </w:pPr>
    <w:rPr>
      <w:sz w:val="24"/>
    </w:rPr>
  </w:style>
  <w:style w:type="character" w:customStyle="1" w:styleId="a5">
    <w:name w:val="тесты Знак"/>
    <w:basedOn w:val="a0"/>
    <w:link w:val="a4"/>
    <w:rPr>
      <w:rFonts w:ascii="Times New Roman" w:hAnsi="Times New Roman"/>
      <w:sz w:val="24"/>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34"/>
    <w:qFormat/>
    <w:pPr>
      <w:ind w:left="720"/>
      <w:contextualSpacing/>
    </w:pPr>
  </w:style>
  <w:style w:type="paragraph" w:styleId="aa">
    <w:name w:val="Normal (Web)"/>
    <w:basedOn w:val="a"/>
    <w:uiPriority w:val="99"/>
    <w:unhideWhenUsed/>
    <w:pPr>
      <w:spacing w:before="100" w:beforeAutospacing="1" w:after="100" w:afterAutospacing="1" w:line="240" w:lineRule="auto"/>
      <w:ind w:firstLine="0"/>
      <w:jc w:val="left"/>
    </w:pPr>
    <w:rPr>
      <w:rFonts w:eastAsia="Times New Roman" w:cs="Times New Roman"/>
      <w:sz w:val="24"/>
      <w:szCs w:val="24"/>
      <w:lang w:eastAsia="ru-RU"/>
    </w:rPr>
  </w:style>
  <w:style w:type="character" w:styleId="ab">
    <w:name w:val="Hyperlink"/>
    <w:basedOn w:val="a0"/>
    <w:uiPriority w:val="99"/>
    <w:semiHidden/>
    <w:unhideWhenUsed/>
    <w:rPr>
      <w:color w:val="0000FF"/>
      <w:u w:val="single"/>
    </w:rPr>
  </w:style>
  <w:style w:type="table" w:customStyle="1" w:styleId="-111">
    <w:name w:val="Таблица-сетка 1 светлая — акцент 11"/>
    <w:basedOn w:val="a1"/>
    <w:uiPriority w:val="46"/>
    <w:pPr>
      <w:spacing w:after="0" w:line="240" w:lineRule="auto"/>
    </w:pPr>
    <w:tblPr>
      <w:tblStyleRowBandSize w:val="1"/>
      <w:tblStyleColBandSize w:val="1"/>
      <w:tblInd w:w="0" w:type="dxa"/>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CellMar>
        <w:top w:w="0" w:type="dxa"/>
        <w:left w:w="108" w:type="dxa"/>
        <w:bottom w:w="0" w:type="dxa"/>
        <w:right w:w="108" w:type="dxa"/>
      </w:tblCellMar>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customStyle="1" w:styleId="-451">
    <w:name w:val="Таблица-сетка 4 — акцент 51"/>
    <w:basedOn w:val="a1"/>
    <w:uiPriority w:val="4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styleId="ac">
    <w:name w:val="header"/>
    <w:basedOn w:val="a"/>
    <w:link w:val="ad"/>
    <w:uiPriority w:val="99"/>
    <w:unhideWhenUsed/>
    <w:pPr>
      <w:tabs>
        <w:tab w:val="center" w:pos="4677"/>
        <w:tab w:val="right" w:pos="9355"/>
      </w:tabs>
      <w:spacing w:line="240" w:lineRule="auto"/>
    </w:pPr>
  </w:style>
  <w:style w:type="character" w:customStyle="1" w:styleId="ad">
    <w:name w:val="Верхний колонтитул Знак"/>
    <w:basedOn w:val="a0"/>
    <w:link w:val="ac"/>
    <w:uiPriority w:val="99"/>
    <w:rPr>
      <w:rFonts w:ascii="Times New Roman" w:hAnsi="Times New Roman"/>
      <w:sz w:val="28"/>
    </w:rPr>
  </w:style>
  <w:style w:type="paragraph" w:styleId="ae">
    <w:name w:val="footer"/>
    <w:basedOn w:val="a"/>
    <w:link w:val="af"/>
    <w:uiPriority w:val="99"/>
    <w:unhideWhenUsed/>
    <w:pPr>
      <w:tabs>
        <w:tab w:val="center" w:pos="4677"/>
        <w:tab w:val="right" w:pos="9355"/>
      </w:tabs>
      <w:spacing w:line="240" w:lineRule="auto"/>
    </w:pPr>
  </w:style>
  <w:style w:type="character" w:customStyle="1" w:styleId="af">
    <w:name w:val="Нижний колонтитул Знак"/>
    <w:basedOn w:val="a0"/>
    <w:link w:val="ae"/>
    <w:uiPriority w:val="99"/>
    <w:rPr>
      <w:rFonts w:ascii="Times New Roman" w:hAnsi="Times New Roman"/>
      <w:sz w:val="28"/>
    </w:rPr>
  </w:style>
  <w:style w:type="paragraph" w:styleId="af0">
    <w:name w:val="footnote text"/>
    <w:basedOn w:val="a"/>
    <w:link w:val="af1"/>
    <w:uiPriority w:val="99"/>
    <w:semiHidden/>
    <w:unhideWhenUsed/>
    <w:pPr>
      <w:spacing w:line="240" w:lineRule="auto"/>
    </w:pPr>
    <w:rPr>
      <w:sz w:val="20"/>
      <w:szCs w:val="20"/>
    </w:rPr>
  </w:style>
  <w:style w:type="character" w:customStyle="1" w:styleId="af1">
    <w:name w:val="Текст сноски Знак"/>
    <w:basedOn w:val="a0"/>
    <w:link w:val="af0"/>
    <w:uiPriority w:val="99"/>
    <w:semiHidden/>
    <w:rPr>
      <w:rFonts w:ascii="Times New Roman" w:hAnsi="Times New Roman"/>
      <w:sz w:val="20"/>
      <w:szCs w:val="20"/>
    </w:rPr>
  </w:style>
  <w:style w:type="character" w:styleId="af2">
    <w:name w:val="footnote reference"/>
    <w:basedOn w:val="a0"/>
    <w:uiPriority w:val="99"/>
    <w:semiHidden/>
    <w:unhideWhenUsed/>
    <w:rPr>
      <w:vertAlign w:val="superscript"/>
    </w:rPr>
  </w:style>
  <w:style w:type="character" w:styleId="af3">
    <w:name w:val="annotation reference"/>
    <w:basedOn w:val="a0"/>
    <w:uiPriority w:val="99"/>
    <w:semiHidden/>
    <w:unhideWhenUsed/>
    <w:rPr>
      <w:sz w:val="16"/>
      <w:szCs w:val="16"/>
    </w:r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ечания Знак"/>
    <w:basedOn w:val="a0"/>
    <w:link w:val="af4"/>
    <w:uiPriority w:val="99"/>
    <w:semiHidden/>
    <w:rPr>
      <w:rFonts w:ascii="Times New Roman" w:hAnsi="Times New Roman"/>
      <w:sz w:val="20"/>
      <w:szCs w:val="20"/>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494">
      <w:bodyDiv w:val="1"/>
      <w:marLeft w:val="0"/>
      <w:marRight w:val="0"/>
      <w:marTop w:val="0"/>
      <w:marBottom w:val="0"/>
      <w:divBdr>
        <w:top w:val="none" w:sz="0" w:space="0" w:color="auto"/>
        <w:left w:val="none" w:sz="0" w:space="0" w:color="auto"/>
        <w:bottom w:val="none" w:sz="0" w:space="0" w:color="auto"/>
        <w:right w:val="none" w:sz="0" w:space="0" w:color="auto"/>
      </w:divBdr>
    </w:div>
    <w:div w:id="142239465">
      <w:bodyDiv w:val="1"/>
      <w:marLeft w:val="0"/>
      <w:marRight w:val="0"/>
      <w:marTop w:val="0"/>
      <w:marBottom w:val="0"/>
      <w:divBdr>
        <w:top w:val="none" w:sz="0" w:space="0" w:color="auto"/>
        <w:left w:val="none" w:sz="0" w:space="0" w:color="auto"/>
        <w:bottom w:val="none" w:sz="0" w:space="0" w:color="auto"/>
        <w:right w:val="none" w:sz="0" w:space="0" w:color="auto"/>
      </w:divBdr>
    </w:div>
    <w:div w:id="226890235">
      <w:bodyDiv w:val="1"/>
      <w:marLeft w:val="0"/>
      <w:marRight w:val="0"/>
      <w:marTop w:val="0"/>
      <w:marBottom w:val="0"/>
      <w:divBdr>
        <w:top w:val="none" w:sz="0" w:space="0" w:color="auto"/>
        <w:left w:val="none" w:sz="0" w:space="0" w:color="auto"/>
        <w:bottom w:val="none" w:sz="0" w:space="0" w:color="auto"/>
        <w:right w:val="none" w:sz="0" w:space="0" w:color="auto"/>
      </w:divBdr>
    </w:div>
    <w:div w:id="637301731">
      <w:bodyDiv w:val="1"/>
      <w:marLeft w:val="0"/>
      <w:marRight w:val="0"/>
      <w:marTop w:val="0"/>
      <w:marBottom w:val="0"/>
      <w:divBdr>
        <w:top w:val="none" w:sz="0" w:space="0" w:color="auto"/>
        <w:left w:val="none" w:sz="0" w:space="0" w:color="auto"/>
        <w:bottom w:val="none" w:sz="0" w:space="0" w:color="auto"/>
        <w:right w:val="none" w:sz="0" w:space="0" w:color="auto"/>
      </w:divBdr>
    </w:div>
    <w:div w:id="1407410456">
      <w:bodyDiv w:val="1"/>
      <w:marLeft w:val="0"/>
      <w:marRight w:val="0"/>
      <w:marTop w:val="0"/>
      <w:marBottom w:val="0"/>
      <w:divBdr>
        <w:top w:val="none" w:sz="0" w:space="0" w:color="auto"/>
        <w:left w:val="none" w:sz="0" w:space="0" w:color="auto"/>
        <w:bottom w:val="none" w:sz="0" w:space="0" w:color="auto"/>
        <w:right w:val="none" w:sz="0" w:space="0" w:color="auto"/>
      </w:divBdr>
    </w:div>
    <w:div w:id="1443645748">
      <w:bodyDiv w:val="1"/>
      <w:marLeft w:val="0"/>
      <w:marRight w:val="0"/>
      <w:marTop w:val="0"/>
      <w:marBottom w:val="0"/>
      <w:divBdr>
        <w:top w:val="none" w:sz="0" w:space="0" w:color="auto"/>
        <w:left w:val="none" w:sz="0" w:space="0" w:color="auto"/>
        <w:bottom w:val="none" w:sz="0" w:space="0" w:color="auto"/>
        <w:right w:val="none" w:sz="0" w:space="0" w:color="auto"/>
      </w:divBdr>
    </w:div>
    <w:div w:id="1520897434">
      <w:bodyDiv w:val="1"/>
      <w:marLeft w:val="0"/>
      <w:marRight w:val="0"/>
      <w:marTop w:val="0"/>
      <w:marBottom w:val="0"/>
      <w:divBdr>
        <w:top w:val="none" w:sz="0" w:space="0" w:color="auto"/>
        <w:left w:val="none" w:sz="0" w:space="0" w:color="auto"/>
        <w:bottom w:val="none" w:sz="0" w:space="0" w:color="auto"/>
        <w:right w:val="none" w:sz="0" w:space="0" w:color="auto"/>
      </w:divBdr>
    </w:div>
    <w:div w:id="18101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k.wikipedia.org/wiki/%D0%91%D1%96%D0%BB%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90EA-4069-4558-A7F4-201A8C76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6545</Words>
  <Characters>37311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43769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2017-09-01T09:57:00Z</cp:lastPrinted>
  <dcterms:created xsi:type="dcterms:W3CDTF">2017-09-08T10:41:00Z</dcterms:created>
  <dcterms:modified xsi:type="dcterms:W3CDTF">2017-09-09T05:18:00Z</dcterms:modified>
</cp:coreProperties>
</file>